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BC69B">
      <w:pPr>
        <w:rPr>
          <w:rFonts w:ascii="宋体" w:hAnsi="宋体"/>
          <w:b/>
          <w:bCs/>
          <w:szCs w:val="21"/>
        </w:rPr>
      </w:pPr>
    </w:p>
    <w:p w14:paraId="7C1BBCCB">
      <w:pPr>
        <w:rPr>
          <w:rFonts w:ascii="宋体" w:hAnsi="宋体"/>
          <w:b/>
          <w:bCs/>
          <w:szCs w:val="21"/>
        </w:rPr>
      </w:pPr>
    </w:p>
    <w:p w14:paraId="52A84E95">
      <w:pPr>
        <w:rPr>
          <w:rFonts w:ascii="宋体" w:hAnsi="宋体"/>
          <w:b/>
          <w:bCs/>
          <w:szCs w:val="21"/>
        </w:rPr>
      </w:pPr>
    </w:p>
    <w:p w14:paraId="5ED6567B">
      <w:pPr>
        <w:rPr>
          <w:rFonts w:ascii="宋体" w:hAnsi="宋体"/>
          <w:b/>
          <w:bCs/>
          <w:szCs w:val="21"/>
        </w:rPr>
      </w:pPr>
    </w:p>
    <w:p w14:paraId="520B653D">
      <w:pPr>
        <w:rPr>
          <w:rFonts w:ascii="宋体" w:hAnsi="宋体"/>
          <w:b/>
          <w:bCs/>
          <w:szCs w:val="21"/>
        </w:rPr>
      </w:pPr>
    </w:p>
    <w:p w14:paraId="19B9DD29">
      <w:pPr>
        <w:rPr>
          <w:rFonts w:ascii="宋体" w:hAnsi="宋体"/>
          <w:b/>
          <w:bCs/>
          <w:szCs w:val="21"/>
        </w:rPr>
      </w:pPr>
    </w:p>
    <w:p w14:paraId="0A4D9931">
      <w:pPr>
        <w:widowControl/>
        <w:spacing w:line="360" w:lineRule="auto"/>
        <w:jc w:val="center"/>
        <w:rPr>
          <w:rFonts w:ascii="黑体" w:hAnsi="黑体" w:eastAsia="黑体" w:cs="宋体"/>
          <w:b/>
          <w:kern w:val="0"/>
          <w:sz w:val="44"/>
          <w:szCs w:val="44"/>
        </w:rPr>
      </w:pPr>
      <w:r>
        <w:rPr>
          <w:rFonts w:hint="eastAsia" w:ascii="黑体" w:hAnsi="黑体" w:eastAsia="黑体" w:cs="宋体"/>
          <w:b/>
          <w:kern w:val="0"/>
          <w:sz w:val="44"/>
          <w:szCs w:val="44"/>
        </w:rPr>
        <w:t>中部国际认证有限公司</w:t>
      </w:r>
    </w:p>
    <w:p w14:paraId="60F35F27">
      <w:pPr>
        <w:spacing w:line="360" w:lineRule="auto"/>
        <w:jc w:val="center"/>
        <w:rPr>
          <w:rFonts w:ascii="黑体" w:hAnsi="宋体" w:eastAsia="黑体"/>
          <w:b/>
          <w:sz w:val="44"/>
          <w:szCs w:val="44"/>
        </w:rPr>
      </w:pPr>
      <w:r>
        <w:rPr>
          <w:rFonts w:hint="eastAsia" w:ascii="黑体" w:hAnsi="宋体" w:eastAsia="黑体"/>
          <w:b/>
          <w:sz w:val="44"/>
          <w:szCs w:val="44"/>
        </w:rPr>
        <w:t>管理体系认证</w:t>
      </w:r>
    </w:p>
    <w:p w14:paraId="744890D2">
      <w:pPr>
        <w:jc w:val="center"/>
        <w:rPr>
          <w:rFonts w:ascii="宋体" w:hAnsi="宋体"/>
          <w:b/>
          <w:bCs/>
          <w:szCs w:val="21"/>
        </w:rPr>
      </w:pPr>
    </w:p>
    <w:p w14:paraId="44F0F90B">
      <w:pPr>
        <w:jc w:val="center"/>
        <w:rPr>
          <w:rFonts w:ascii="宋体" w:hAnsi="宋体"/>
          <w:b/>
          <w:bCs/>
          <w:szCs w:val="21"/>
        </w:rPr>
      </w:pPr>
    </w:p>
    <w:p w14:paraId="743DF290">
      <w:pPr>
        <w:jc w:val="center"/>
        <w:rPr>
          <w:rFonts w:ascii="宋体" w:hAnsi="宋体"/>
          <w:b/>
          <w:bCs/>
          <w:szCs w:val="21"/>
        </w:rPr>
      </w:pPr>
    </w:p>
    <w:p w14:paraId="0EAE3D16">
      <w:pPr>
        <w:rPr>
          <w:rFonts w:ascii="宋体" w:hAnsi="宋体"/>
          <w:b/>
          <w:bCs/>
          <w:szCs w:val="21"/>
        </w:rPr>
      </w:pPr>
    </w:p>
    <w:p w14:paraId="68498759">
      <w:pPr>
        <w:jc w:val="center"/>
        <w:rPr>
          <w:rFonts w:ascii="黑体" w:hAnsi="黑体" w:eastAsia="黑体"/>
          <w:b/>
          <w:bCs/>
          <w:sz w:val="72"/>
          <w:szCs w:val="72"/>
        </w:rPr>
      </w:pPr>
      <w:r>
        <w:rPr>
          <w:rFonts w:hint="eastAsia" w:ascii="黑体" w:hAnsi="黑体" w:eastAsia="黑体"/>
          <w:b/>
          <w:bCs/>
          <w:sz w:val="72"/>
          <w:szCs w:val="72"/>
        </w:rPr>
        <w:t>合     同      书</w:t>
      </w:r>
    </w:p>
    <w:p w14:paraId="1A536C8D">
      <w:pPr>
        <w:rPr>
          <w:rFonts w:ascii="宋体" w:hAnsi="宋体"/>
          <w:b/>
          <w:bCs/>
          <w:szCs w:val="21"/>
        </w:rPr>
      </w:pPr>
    </w:p>
    <w:p w14:paraId="2093F1F2">
      <w:pPr>
        <w:spacing w:before="1872" w:beforeLines="600" w:line="360" w:lineRule="auto"/>
        <w:ind w:firstLine="2210" w:firstLineChars="850"/>
        <w:rPr>
          <w:rFonts w:hint="eastAsia" w:ascii="黑体" w:hAnsi="黑体" w:eastAsia="黑体" w:cs="Arial"/>
          <w:bCs/>
          <w:sz w:val="26"/>
          <w:szCs w:val="26"/>
        </w:rPr>
      </w:pPr>
      <w:permStart w:id="0" w:edGrp="everyone"/>
      <w:r>
        <w:rPr>
          <w:rFonts w:hint="eastAsia" w:ascii="黑体" w:hAnsi="黑体" w:eastAsia="黑体" w:cs="Tahoma"/>
          <w:bCs/>
          <w:sz w:val="26"/>
          <w:szCs w:val="26"/>
        </w:rPr>
        <w:t>□</w:t>
      </w:r>
      <w:permEnd w:id="0"/>
      <w:r>
        <w:rPr>
          <w:rFonts w:hint="eastAsia" w:ascii="黑体" w:hAnsi="黑体" w:eastAsia="黑体" w:cs="Tahoma"/>
          <w:bCs/>
          <w:sz w:val="26"/>
          <w:szCs w:val="26"/>
        </w:rPr>
        <w:t xml:space="preserve"> </w:t>
      </w:r>
      <w:r>
        <w:rPr>
          <w:rFonts w:hint="eastAsia" w:ascii="黑体" w:hAnsi="黑体" w:eastAsia="黑体" w:cs="Tahoma"/>
          <w:bCs/>
          <w:sz w:val="26"/>
          <w:szCs w:val="26"/>
          <w:lang w:val="de-DE"/>
        </w:rPr>
        <w:t>初次认证</w:t>
      </w:r>
      <w:r>
        <w:rPr>
          <w:rFonts w:hint="eastAsia" w:ascii="黑体" w:hAnsi="黑体" w:eastAsia="黑体" w:cs="Arial"/>
          <w:bCs/>
          <w:sz w:val="26"/>
          <w:szCs w:val="26"/>
        </w:rPr>
        <w:t xml:space="preserve"> </w:t>
      </w:r>
    </w:p>
    <w:p w14:paraId="1646AAEF">
      <w:pPr>
        <w:spacing w:line="360" w:lineRule="auto"/>
        <w:ind w:firstLine="2210" w:firstLineChars="850"/>
        <w:rPr>
          <w:rFonts w:hint="eastAsia" w:ascii="黑体" w:hAnsi="黑体" w:eastAsia="黑体" w:cs="Tahoma"/>
          <w:bCs/>
          <w:sz w:val="26"/>
          <w:szCs w:val="26"/>
        </w:rPr>
      </w:pPr>
      <w:permStart w:id="1" w:edGrp="everyone"/>
      <w:r>
        <w:rPr>
          <w:rFonts w:hint="eastAsia" w:ascii="黑体" w:hAnsi="黑体" w:eastAsia="黑体" w:cs="Tahoma"/>
          <w:bCs/>
          <w:sz w:val="26"/>
          <w:szCs w:val="26"/>
        </w:rPr>
        <w:t>□</w:t>
      </w:r>
      <w:permEnd w:id="1"/>
      <w:r>
        <w:rPr>
          <w:rFonts w:hint="eastAsia" w:ascii="黑体" w:hAnsi="黑体" w:eastAsia="黑体" w:cs="Tahoma"/>
          <w:bCs/>
          <w:sz w:val="26"/>
          <w:szCs w:val="26"/>
        </w:rPr>
        <w:t xml:space="preserve">  再认证 </w:t>
      </w:r>
    </w:p>
    <w:p w14:paraId="5B91BDB8">
      <w:pPr>
        <w:spacing w:line="360" w:lineRule="auto"/>
        <w:ind w:firstLine="2210" w:firstLineChars="850"/>
        <w:rPr>
          <w:rFonts w:hint="eastAsia" w:ascii="黑体" w:hAnsi="黑体" w:eastAsia="黑体" w:cs="Tahoma"/>
          <w:bCs/>
          <w:sz w:val="26"/>
          <w:szCs w:val="26"/>
          <w:lang w:val="de-DE"/>
        </w:rPr>
      </w:pPr>
      <w:permStart w:id="2" w:edGrp="everyone"/>
      <w:r>
        <w:rPr>
          <w:rFonts w:hint="eastAsia" w:ascii="黑体" w:hAnsi="黑体" w:eastAsia="黑体" w:cs="Tahoma"/>
          <w:bCs/>
          <w:sz w:val="26"/>
          <w:szCs w:val="26"/>
        </w:rPr>
        <w:t>□</w:t>
      </w:r>
      <w:permEnd w:id="2"/>
      <w:r>
        <w:rPr>
          <w:rFonts w:hint="eastAsia" w:ascii="黑体" w:hAnsi="黑体" w:eastAsia="黑体" w:cs="Tahoma"/>
          <w:bCs/>
          <w:sz w:val="26"/>
          <w:szCs w:val="26"/>
        </w:rPr>
        <w:t xml:space="preserve">  </w:t>
      </w:r>
      <w:r>
        <w:rPr>
          <w:rFonts w:hint="eastAsia" w:ascii="黑体" w:hAnsi="黑体" w:eastAsia="黑体" w:cs="Tahoma"/>
          <w:bCs/>
          <w:sz w:val="26"/>
          <w:szCs w:val="26"/>
          <w:lang w:val="de-DE"/>
        </w:rPr>
        <w:t>转换机构认证（</w:t>
      </w:r>
      <w:r>
        <w:rPr>
          <w:rFonts w:hint="eastAsia" w:ascii="黑体" w:hAnsi="黑体" w:eastAsia="黑体" w:cs="Tahoma"/>
          <w:bCs/>
          <w:sz w:val="26"/>
          <w:szCs w:val="26"/>
        </w:rPr>
        <w:t>□</w:t>
      </w:r>
      <w:r>
        <w:rPr>
          <w:rFonts w:hint="eastAsia" w:ascii="黑体" w:hAnsi="黑体" w:eastAsia="黑体" w:cs="Tahoma"/>
          <w:bCs/>
          <w:sz w:val="26"/>
          <w:szCs w:val="26"/>
          <w:lang w:val="de-DE"/>
        </w:rPr>
        <w:t>第</w:t>
      </w:r>
      <w:r>
        <w:rPr>
          <w:rFonts w:hint="eastAsia" w:ascii="黑体" w:hAnsi="黑体" w:eastAsia="黑体" w:cs="Tahoma"/>
          <w:bCs/>
          <w:sz w:val="26"/>
          <w:szCs w:val="26"/>
          <w:u w:val="single"/>
          <w:lang w:val="de-DE"/>
        </w:rPr>
        <w:t xml:space="preserve">    </w:t>
      </w:r>
      <w:r>
        <w:rPr>
          <w:rFonts w:hint="eastAsia" w:ascii="黑体" w:hAnsi="黑体" w:eastAsia="黑体" w:cs="Tahoma"/>
          <w:bCs/>
          <w:sz w:val="26"/>
          <w:szCs w:val="26"/>
          <w:lang w:val="de-DE"/>
        </w:rPr>
        <w:t xml:space="preserve">次监督  </w:t>
      </w:r>
      <w:r>
        <w:rPr>
          <w:rFonts w:hint="eastAsia" w:ascii="黑体" w:hAnsi="黑体" w:eastAsia="黑体" w:cs="Tahoma"/>
          <w:bCs/>
          <w:sz w:val="26"/>
          <w:szCs w:val="26"/>
        </w:rPr>
        <w:t>□</w:t>
      </w:r>
      <w:r>
        <w:rPr>
          <w:rFonts w:hint="eastAsia" w:ascii="黑体" w:hAnsi="黑体" w:eastAsia="黑体" w:cs="Tahoma"/>
          <w:bCs/>
          <w:sz w:val="26"/>
          <w:szCs w:val="26"/>
          <w:lang w:val="de-DE"/>
        </w:rPr>
        <w:t>再认证）</w:t>
      </w:r>
    </w:p>
    <w:p w14:paraId="309E6786">
      <w:pPr>
        <w:spacing w:line="360" w:lineRule="auto"/>
        <w:ind w:firstLine="2210" w:firstLineChars="850"/>
        <w:rPr>
          <w:rFonts w:hint="eastAsia" w:ascii="黑体" w:hAnsi="黑体" w:eastAsia="黑体" w:cs="Arial"/>
          <w:bCs/>
          <w:sz w:val="26"/>
          <w:szCs w:val="26"/>
          <w:u w:val="single"/>
        </w:rPr>
      </w:pPr>
      <w:permStart w:id="3" w:edGrp="everyone"/>
      <w:r>
        <w:rPr>
          <w:rFonts w:hint="eastAsia" w:ascii="黑体" w:hAnsi="黑体" w:eastAsia="黑体" w:cs="Tahoma"/>
          <w:bCs/>
          <w:sz w:val="26"/>
          <w:szCs w:val="26"/>
        </w:rPr>
        <w:t>□</w:t>
      </w:r>
      <w:permEnd w:id="3"/>
      <w:r>
        <w:rPr>
          <w:rFonts w:hint="eastAsia" w:ascii="黑体" w:hAnsi="黑体" w:eastAsia="黑体" w:cs="Tahoma"/>
          <w:bCs/>
          <w:sz w:val="26"/>
          <w:szCs w:val="26"/>
        </w:rPr>
        <w:t xml:space="preserve">  其他</w:t>
      </w:r>
      <w:r>
        <w:rPr>
          <w:rFonts w:hint="eastAsia" w:ascii="黑体" w:hAnsi="黑体" w:eastAsia="黑体" w:cs="Tahoma"/>
          <w:bCs/>
          <w:sz w:val="26"/>
          <w:szCs w:val="26"/>
          <w:u w:val="single"/>
        </w:rPr>
        <w:t xml:space="preserve">             </w:t>
      </w:r>
    </w:p>
    <w:p w14:paraId="28F66E60">
      <w:pPr>
        <w:rPr>
          <w:rFonts w:ascii="宋体" w:hAnsi="宋体"/>
          <w:b/>
          <w:bCs/>
          <w:szCs w:val="21"/>
        </w:rPr>
      </w:pPr>
    </w:p>
    <w:p w14:paraId="7FB03F18">
      <w:pPr>
        <w:rPr>
          <w:rFonts w:ascii="宋体" w:hAnsi="宋体"/>
          <w:b/>
          <w:bCs/>
          <w:szCs w:val="21"/>
        </w:rPr>
      </w:pPr>
    </w:p>
    <w:p w14:paraId="76AE2207">
      <w:pPr>
        <w:wordWrap w:val="0"/>
        <w:ind w:right="480" w:firstLine="5280" w:firstLineChars="2200"/>
        <w:rPr>
          <w:rFonts w:ascii="宋体" w:hAnsi="宋体"/>
          <w:b/>
          <w:bCs/>
          <w:szCs w:val="21"/>
        </w:rPr>
      </w:pPr>
      <w:r>
        <w:rPr>
          <w:rFonts w:hint="eastAsia" w:ascii="黑体" w:hAnsi="Abadi MT Condensed Light" w:eastAsia="黑体"/>
          <w:b/>
          <w:sz w:val="24"/>
        </w:rPr>
        <w:t>合同编号 ：</w:t>
      </w:r>
      <w:permStart w:id="4" w:edGrp="everyone"/>
      <w:r>
        <w:rPr>
          <w:rFonts w:hint="eastAsia" w:ascii="黑体" w:hAnsi="Abadi MT Condensed Light" w:eastAsia="黑体"/>
          <w:b/>
          <w:sz w:val="24"/>
        </w:rPr>
        <w:t xml:space="preserve">NO：  </w:t>
      </w:r>
      <w:permEnd w:id="4"/>
    </w:p>
    <w:p w14:paraId="4CD45B9D">
      <w:pPr>
        <w:rPr>
          <w:rFonts w:ascii="宋体" w:hAnsi="宋体"/>
          <w:b/>
          <w:bCs/>
          <w:szCs w:val="21"/>
        </w:rPr>
      </w:pPr>
    </w:p>
    <w:p w14:paraId="38F3B1C6">
      <w:pPr>
        <w:rPr>
          <w:rFonts w:ascii="宋体" w:hAnsi="宋体"/>
          <w:b/>
          <w:bCs/>
          <w:szCs w:val="21"/>
        </w:rPr>
      </w:pPr>
    </w:p>
    <w:p w14:paraId="14FAB209">
      <w:pPr>
        <w:rPr>
          <w:rFonts w:ascii="宋体" w:hAnsi="宋体"/>
          <w:b/>
          <w:bCs/>
          <w:szCs w:val="21"/>
        </w:rPr>
      </w:pPr>
    </w:p>
    <w:p w14:paraId="56C9EBC8">
      <w:pPr>
        <w:rPr>
          <w:rFonts w:ascii="宋体" w:hAnsi="宋体"/>
          <w:b/>
          <w:bCs/>
          <w:szCs w:val="21"/>
        </w:rPr>
      </w:pPr>
    </w:p>
    <w:p w14:paraId="6F63AE25">
      <w:pPr>
        <w:spacing w:line="240" w:lineRule="atLeast"/>
        <w:rPr>
          <w:rFonts w:ascii="宋体" w:hAnsi="宋体"/>
          <w:b/>
          <w:bCs/>
          <w:sz w:val="32"/>
          <w:szCs w:val="32"/>
          <w:u w:val="single"/>
        </w:rPr>
      </w:pPr>
      <w:r>
        <w:rPr>
          <w:rFonts w:hint="eastAsia" w:ascii="黑体" w:hAnsi="Abadi MT Condensed Light" w:eastAsia="黑体"/>
          <w:b/>
          <w:sz w:val="32"/>
          <w:szCs w:val="32"/>
        </w:rPr>
        <w:t>申请认证组织（甲方）：</w:t>
      </w:r>
      <w:permStart w:id="5" w:edGrp="everyone"/>
      <w:bookmarkStart w:id="0" w:name="BM_enterprisename"/>
      <w:bookmarkEnd w:id="0"/>
      <w:r>
        <w:rPr>
          <w:rFonts w:hint="eastAsia" w:ascii="宋体" w:hAnsi="宋体"/>
          <w:b/>
          <w:bCs/>
          <w:sz w:val="32"/>
          <w:szCs w:val="32"/>
          <w:u w:val="single"/>
        </w:rPr>
        <w:t xml:space="preserve">                                      </w:t>
      </w:r>
      <w:r>
        <w:rPr>
          <w:rFonts w:ascii="宋体" w:hAnsi="宋体"/>
          <w:b/>
          <w:bCs/>
          <w:sz w:val="32"/>
          <w:szCs w:val="32"/>
          <w:u w:val="single"/>
        </w:rPr>
        <w:t xml:space="preserve"> </w:t>
      </w:r>
      <w:permEnd w:id="5"/>
    </w:p>
    <w:p w14:paraId="164A8159">
      <w:pPr>
        <w:spacing w:line="240" w:lineRule="atLeast"/>
        <w:rPr>
          <w:rFonts w:ascii="黑体" w:hAnsi="Abadi MT Condensed Light" w:eastAsia="黑体"/>
          <w:b/>
          <w:sz w:val="32"/>
          <w:szCs w:val="32"/>
        </w:rPr>
      </w:pPr>
    </w:p>
    <w:p w14:paraId="4F624D7F">
      <w:pPr>
        <w:spacing w:line="240" w:lineRule="atLeast"/>
        <w:rPr>
          <w:rFonts w:ascii="宋体" w:hAnsi="宋体"/>
          <w:b/>
          <w:bCs/>
          <w:szCs w:val="21"/>
          <w:u w:val="single"/>
        </w:rPr>
      </w:pPr>
      <w:r>
        <w:rPr>
          <w:rFonts w:hint="eastAsia" w:ascii="黑体" w:hAnsi="Abadi MT Condensed Light" w:eastAsia="黑体"/>
          <w:b/>
          <w:spacing w:val="80"/>
          <w:sz w:val="32"/>
          <w:szCs w:val="32"/>
        </w:rPr>
        <w:t>认证机构</w:t>
      </w:r>
      <w:r>
        <w:rPr>
          <w:rFonts w:hint="eastAsia" w:ascii="黑体" w:hAnsi="Abadi MT Condensed Light" w:eastAsia="黑体"/>
          <w:b/>
          <w:sz w:val="32"/>
          <w:szCs w:val="32"/>
        </w:rPr>
        <w:t>（乙方）：</w:t>
      </w:r>
      <w:r>
        <w:rPr>
          <w:rFonts w:hint="eastAsia" w:ascii="宋体" w:hAnsi="宋体"/>
          <w:b/>
          <w:bCs/>
          <w:szCs w:val="21"/>
          <w:u w:val="single"/>
        </w:rPr>
        <w:t xml:space="preserve">   </w:t>
      </w:r>
      <w:r>
        <w:rPr>
          <w:rFonts w:hint="eastAsia" w:ascii="黑体" w:hAnsi="黑体" w:eastAsia="黑体"/>
          <w:bCs/>
          <w:sz w:val="32"/>
          <w:szCs w:val="32"/>
          <w:u w:val="single"/>
        </w:rPr>
        <w:t>中部国际认证有限公司</w:t>
      </w:r>
      <w:r>
        <w:rPr>
          <w:rFonts w:hint="eastAsia" w:ascii="宋体" w:hAnsi="宋体"/>
          <w:b/>
          <w:bCs/>
          <w:szCs w:val="21"/>
          <w:u w:val="single"/>
        </w:rPr>
        <w:t xml:space="preserve">                         </w:t>
      </w:r>
    </w:p>
    <w:p w14:paraId="46A03558">
      <w:pPr>
        <w:ind w:firstLine="420" w:firstLineChars="200"/>
        <w:rPr>
          <w:rFonts w:ascii="宋体" w:hAnsi="宋体"/>
          <w:bCs/>
          <w:szCs w:val="21"/>
        </w:rPr>
      </w:pPr>
    </w:p>
    <w:p w14:paraId="2D2E539A">
      <w:pPr>
        <w:ind w:firstLine="420" w:firstLineChars="200"/>
        <w:rPr>
          <w:rFonts w:ascii="宋体" w:hAnsi="宋体"/>
          <w:bCs/>
          <w:szCs w:val="21"/>
        </w:rPr>
      </w:pPr>
      <w:r>
        <w:rPr>
          <w:rFonts w:ascii="宋体" w:hAnsi="宋体"/>
          <w:bCs/>
          <w:szCs w:val="21"/>
        </w:rPr>
        <w:t>依据《中华人民共和国</w:t>
      </w:r>
      <w:r>
        <w:rPr>
          <w:rFonts w:hint="eastAsia" w:ascii="宋体" w:hAnsi="宋体"/>
          <w:bCs/>
          <w:szCs w:val="21"/>
          <w:lang w:val="en-US" w:eastAsia="zh-CN"/>
        </w:rPr>
        <w:t>民法典</w:t>
      </w:r>
      <w:r>
        <w:rPr>
          <w:rFonts w:ascii="宋体" w:hAnsi="宋体"/>
          <w:bCs/>
          <w:szCs w:val="21"/>
        </w:rPr>
        <w:t>》及相关法律法规之规定</w:t>
      </w:r>
      <w:r>
        <w:rPr>
          <w:rFonts w:hint="eastAsia" w:ascii="宋体" w:hAnsi="宋体"/>
          <w:bCs/>
          <w:szCs w:val="21"/>
        </w:rPr>
        <w:t>，</w:t>
      </w:r>
      <w:r>
        <w:rPr>
          <w:rFonts w:ascii="宋体" w:hAnsi="宋体"/>
          <w:bCs/>
          <w:szCs w:val="21"/>
        </w:rPr>
        <w:t>合同双方就以下管理体系认证项目协商一致,签订本合同并严肃履行。</w:t>
      </w:r>
    </w:p>
    <w:p w14:paraId="38A91A1D">
      <w:pPr>
        <w:spacing w:line="300" w:lineRule="exact"/>
        <w:rPr>
          <w:rFonts w:hint="eastAsia" w:ascii="宋体" w:hAnsi="宋体"/>
          <w:b/>
          <w:bCs/>
          <w:szCs w:val="21"/>
        </w:rPr>
      </w:pPr>
      <w:r>
        <w:rPr>
          <w:rFonts w:hint="eastAsia" w:ascii="宋体" w:hAnsi="宋体"/>
          <w:b/>
          <w:bCs/>
          <w:szCs w:val="21"/>
        </w:rPr>
        <w:t>1</w:t>
      </w:r>
      <w:r>
        <w:rPr>
          <w:rFonts w:hint="eastAsia" w:ascii="宋体" w:hAnsi="宋体"/>
          <w:b/>
          <w:bCs/>
          <w:szCs w:val="21"/>
          <w:lang w:val="en-US" w:eastAsia="zh-CN"/>
        </w:rPr>
        <w:t xml:space="preserve"> </w:t>
      </w:r>
      <w:r>
        <w:rPr>
          <w:rFonts w:hint="eastAsia" w:ascii="宋体" w:hAnsi="宋体"/>
          <w:b/>
          <w:bCs/>
          <w:szCs w:val="21"/>
        </w:rPr>
        <w:t>认证服务的范围和时间：</w:t>
      </w:r>
    </w:p>
    <w:p w14:paraId="09E23705">
      <w:pPr>
        <w:numPr>
          <w:ilvl w:val="1"/>
          <w:numId w:val="1"/>
        </w:numPr>
        <w:rPr>
          <w:rFonts w:hint="eastAsia" w:ascii="宋体" w:hAnsi="宋体"/>
          <w:bCs/>
          <w:color w:val="000000"/>
          <w:szCs w:val="21"/>
        </w:rPr>
      </w:pPr>
      <w:r>
        <w:rPr>
          <w:rFonts w:ascii="宋体" w:hAnsi="宋体"/>
          <w:bCs/>
          <w:szCs w:val="21"/>
        </w:rPr>
        <w:t>认证服务</w:t>
      </w:r>
      <w:r>
        <w:rPr>
          <w:rFonts w:ascii="宋体" w:hAnsi="宋体"/>
          <w:bCs/>
          <w:color w:val="000000"/>
          <w:szCs w:val="21"/>
        </w:rPr>
        <w:t>项目</w:t>
      </w:r>
      <w:r>
        <w:rPr>
          <w:rFonts w:hint="eastAsia" w:ascii="宋体" w:hAnsi="宋体"/>
          <w:bCs/>
          <w:color w:val="000000"/>
          <w:szCs w:val="21"/>
        </w:rPr>
        <w:t>及认可标识</w:t>
      </w:r>
      <w:r>
        <w:rPr>
          <w:rFonts w:ascii="宋体" w:hAnsi="宋体"/>
          <w:bCs/>
          <w:color w:val="000000"/>
          <w:szCs w:val="21"/>
        </w:rPr>
        <w:t>（在</w:t>
      </w:r>
      <w:r>
        <w:rPr>
          <w:rFonts w:hint="eastAsia" w:ascii="宋体" w:hAnsi="宋体"/>
          <w:bCs/>
          <w:color w:val="000000"/>
          <w:szCs w:val="21"/>
        </w:rPr>
        <w:t>□</w:t>
      </w:r>
      <w:r>
        <w:rPr>
          <w:rFonts w:ascii="宋体" w:hAnsi="宋体"/>
          <w:bCs/>
          <w:color w:val="000000"/>
          <w:szCs w:val="21"/>
        </w:rPr>
        <w:t>内划</w:t>
      </w:r>
      <w:r>
        <w:rPr>
          <w:rFonts w:hint="eastAsia" w:ascii="宋体" w:hAnsi="宋体"/>
          <w:bCs/>
          <w:color w:val="000000"/>
          <w:szCs w:val="21"/>
        </w:rPr>
        <w:t>√</w:t>
      </w:r>
      <w:r>
        <w:rPr>
          <w:rFonts w:ascii="宋体" w:hAnsi="宋体"/>
          <w:bCs/>
          <w:color w:val="000000"/>
          <w:szCs w:val="21"/>
        </w:rPr>
        <w:t>表示适用于该项）</w:t>
      </w:r>
      <w:r>
        <w:rPr>
          <w:rFonts w:hint="eastAsia" w:ascii="宋体" w:hAnsi="宋体"/>
          <w:bCs/>
          <w:color w:val="000000"/>
          <w:szCs w:val="21"/>
        </w:rPr>
        <w:t xml:space="preserve">     </w:t>
      </w:r>
    </w:p>
    <w:tbl>
      <w:tblPr>
        <w:tblStyle w:val="4"/>
        <w:tblpPr w:leftFromText="180" w:rightFromText="180" w:vertAnchor="text" w:horzAnchor="margin" w:tblpXSpec="center" w:tblpY="341"/>
        <w:tblW w:w="9969"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675"/>
        <w:gridCol w:w="2627"/>
        <w:gridCol w:w="5775"/>
        <w:gridCol w:w="892"/>
      </w:tblGrid>
      <w:tr w14:paraId="77EC33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517160F2">
            <w:pPr>
              <w:jc w:val="center"/>
              <w:rPr>
                <w:rFonts w:ascii="宋体" w:hAnsi="宋体"/>
                <w:bCs/>
                <w:szCs w:val="21"/>
              </w:rPr>
            </w:pPr>
            <w:r>
              <w:rPr>
                <w:rFonts w:ascii="宋体" w:hAnsi="宋体"/>
                <w:bCs/>
                <w:szCs w:val="21"/>
              </w:rPr>
              <w:t>序号</w:t>
            </w:r>
          </w:p>
        </w:tc>
        <w:tc>
          <w:tcPr>
            <w:tcW w:w="2627" w:type="dxa"/>
            <w:vAlign w:val="center"/>
          </w:tcPr>
          <w:p w14:paraId="7D015C9B">
            <w:pPr>
              <w:jc w:val="center"/>
              <w:rPr>
                <w:rFonts w:ascii="宋体" w:hAnsi="宋体"/>
                <w:bCs/>
                <w:szCs w:val="21"/>
              </w:rPr>
            </w:pPr>
            <w:r>
              <w:rPr>
                <w:rFonts w:ascii="宋体" w:hAnsi="宋体"/>
                <w:bCs/>
                <w:szCs w:val="21"/>
              </w:rPr>
              <w:t>认证领域</w:t>
            </w:r>
          </w:p>
        </w:tc>
        <w:tc>
          <w:tcPr>
            <w:tcW w:w="5775" w:type="dxa"/>
            <w:tcBorders>
              <w:right w:val="single" w:color="auto" w:sz="4" w:space="0"/>
            </w:tcBorders>
            <w:vAlign w:val="center"/>
          </w:tcPr>
          <w:p w14:paraId="47BBE058">
            <w:pPr>
              <w:jc w:val="center"/>
              <w:rPr>
                <w:rFonts w:ascii="宋体" w:hAnsi="宋体"/>
                <w:bCs/>
                <w:szCs w:val="21"/>
              </w:rPr>
            </w:pPr>
            <w:r>
              <w:rPr>
                <w:rFonts w:ascii="宋体" w:hAnsi="宋体"/>
                <w:bCs/>
                <w:szCs w:val="21"/>
              </w:rPr>
              <w:t>认证依据标准</w:t>
            </w:r>
          </w:p>
        </w:tc>
        <w:tc>
          <w:tcPr>
            <w:tcW w:w="892" w:type="dxa"/>
            <w:tcBorders>
              <w:left w:val="single" w:color="auto" w:sz="4" w:space="0"/>
            </w:tcBorders>
            <w:vAlign w:val="center"/>
          </w:tcPr>
          <w:p w14:paraId="1DF2C82C">
            <w:pPr>
              <w:jc w:val="center"/>
              <w:rPr>
                <w:rFonts w:ascii="宋体" w:hAnsi="宋体"/>
                <w:bCs/>
                <w:szCs w:val="21"/>
              </w:rPr>
            </w:pPr>
            <w:r>
              <w:rPr>
                <w:rFonts w:hint="eastAsia" w:ascii="宋体" w:hAnsi="宋体"/>
                <w:bCs/>
                <w:szCs w:val="21"/>
              </w:rPr>
              <w:t>标志</w:t>
            </w:r>
          </w:p>
        </w:tc>
      </w:tr>
      <w:tr w14:paraId="0124783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4" w:hRule="atLeast"/>
        </w:trPr>
        <w:tc>
          <w:tcPr>
            <w:tcW w:w="675" w:type="dxa"/>
            <w:vAlign w:val="center"/>
          </w:tcPr>
          <w:p w14:paraId="3DE6D7F2">
            <w:pPr>
              <w:jc w:val="center"/>
              <w:rPr>
                <w:rFonts w:ascii="宋体" w:hAnsi="宋体"/>
                <w:szCs w:val="21"/>
              </w:rPr>
            </w:pPr>
            <w:r>
              <w:rPr>
                <w:rFonts w:ascii="宋体" w:hAnsi="宋体"/>
                <w:szCs w:val="21"/>
              </w:rPr>
              <w:t>1</w:t>
            </w:r>
          </w:p>
        </w:tc>
        <w:tc>
          <w:tcPr>
            <w:tcW w:w="2627" w:type="dxa"/>
            <w:vAlign w:val="center"/>
          </w:tcPr>
          <w:p w14:paraId="1902CCC5">
            <w:pPr>
              <w:rPr>
                <w:rFonts w:hint="eastAsia" w:ascii="宋体" w:hAnsi="宋体" w:eastAsia="宋体"/>
                <w:szCs w:val="21"/>
                <w:lang w:eastAsia="zh-CN"/>
              </w:rPr>
            </w:pPr>
            <w:permStart w:id="6" w:edGrp="everyone"/>
            <w:r>
              <w:rPr>
                <w:rFonts w:hint="eastAsia" w:ascii="宋体" w:hAnsi="宋体"/>
                <w:bCs/>
                <w:szCs w:val="21"/>
              </w:rPr>
              <w:t>□</w:t>
            </w:r>
            <w:permEnd w:id="6"/>
            <w:r>
              <w:rPr>
                <w:rFonts w:ascii="宋体" w:hAnsi="宋体"/>
                <w:szCs w:val="21"/>
              </w:rPr>
              <w:t>质量管理体系</w:t>
            </w:r>
          </w:p>
        </w:tc>
        <w:tc>
          <w:tcPr>
            <w:tcW w:w="5775" w:type="dxa"/>
            <w:tcBorders>
              <w:right w:val="single" w:color="auto" w:sz="4" w:space="0"/>
            </w:tcBorders>
            <w:vAlign w:val="center"/>
          </w:tcPr>
          <w:p w14:paraId="522AF9AC">
            <w:pPr>
              <w:rPr>
                <w:rFonts w:ascii="宋体" w:hAnsi="宋体"/>
                <w:szCs w:val="21"/>
              </w:rPr>
            </w:pPr>
            <w:permStart w:id="7" w:edGrp="everyone"/>
            <w:r>
              <w:rPr>
                <w:rFonts w:hint="eastAsia" w:ascii="宋体" w:hAnsi="宋体"/>
                <w:bCs/>
                <w:szCs w:val="21"/>
              </w:rPr>
              <w:t>□</w:t>
            </w:r>
            <w:permEnd w:id="7"/>
            <w:r>
              <w:rPr>
                <w:rFonts w:hint="eastAsia" w:ascii="宋体" w:hAnsi="宋体"/>
                <w:bCs/>
                <w:szCs w:val="21"/>
              </w:rPr>
              <w:t xml:space="preserve"> </w:t>
            </w:r>
            <w:r>
              <w:rPr>
                <w:rFonts w:ascii="宋体" w:hAnsi="宋体"/>
                <w:szCs w:val="21"/>
              </w:rPr>
              <w:t>GB/T</w:t>
            </w:r>
            <w:r>
              <w:rPr>
                <w:rFonts w:hint="eastAsia" w:ascii="宋体" w:hAnsi="宋体"/>
                <w:szCs w:val="21"/>
                <w:lang w:val="en-US" w:eastAsia="zh-CN"/>
              </w:rPr>
              <w:t xml:space="preserve"> </w:t>
            </w:r>
            <w:r>
              <w:rPr>
                <w:rFonts w:ascii="宋体" w:hAnsi="宋体"/>
                <w:szCs w:val="21"/>
              </w:rPr>
              <w:t>19001-20</w:t>
            </w:r>
            <w:r>
              <w:rPr>
                <w:rFonts w:hint="eastAsia" w:ascii="宋体" w:hAnsi="宋体"/>
                <w:szCs w:val="21"/>
              </w:rPr>
              <w:t>16/ISO9001：2015</w:t>
            </w:r>
            <w:r>
              <w:rPr>
                <w:rFonts w:ascii="宋体" w:hAnsi="宋体"/>
                <w:szCs w:val="21"/>
              </w:rPr>
              <w:t xml:space="preserve"> </w:t>
            </w:r>
            <w:r>
              <w:rPr>
                <w:rFonts w:hint="eastAsia" w:ascii="宋体" w:hAnsi="宋体"/>
                <w:szCs w:val="21"/>
              </w:rPr>
              <w:t>；</w:t>
            </w:r>
          </w:p>
          <w:p w14:paraId="1B5B3EB7">
            <w:pPr>
              <w:rPr>
                <w:rFonts w:ascii="宋体" w:hAnsi="宋体"/>
                <w:szCs w:val="21"/>
              </w:rPr>
            </w:pPr>
            <w:permStart w:id="8" w:edGrp="everyone"/>
            <w:r>
              <w:rPr>
                <w:rFonts w:hint="eastAsia" w:ascii="宋体" w:hAnsi="宋体"/>
                <w:bCs/>
                <w:szCs w:val="21"/>
              </w:rPr>
              <w:t>□</w:t>
            </w:r>
            <w:permEnd w:id="8"/>
            <w:r>
              <w:rPr>
                <w:rFonts w:hint="eastAsia" w:ascii="宋体" w:hAnsi="宋体"/>
                <w:bCs/>
                <w:szCs w:val="21"/>
              </w:rPr>
              <w:t xml:space="preserve"> </w:t>
            </w:r>
            <w:r>
              <w:rPr>
                <w:rFonts w:ascii="宋体" w:hAnsi="宋体"/>
                <w:szCs w:val="21"/>
              </w:rPr>
              <w:t>GB/T</w:t>
            </w:r>
            <w:r>
              <w:rPr>
                <w:rFonts w:hint="eastAsia" w:ascii="宋体" w:hAnsi="宋体"/>
                <w:szCs w:val="21"/>
                <w:lang w:val="en-US" w:eastAsia="zh-CN"/>
              </w:rPr>
              <w:t xml:space="preserve"> </w:t>
            </w:r>
            <w:r>
              <w:rPr>
                <w:rFonts w:ascii="宋体" w:hAnsi="宋体"/>
                <w:szCs w:val="21"/>
              </w:rPr>
              <w:t>50430-2017</w:t>
            </w:r>
          </w:p>
        </w:tc>
        <w:tc>
          <w:tcPr>
            <w:tcW w:w="892" w:type="dxa"/>
            <w:tcBorders>
              <w:left w:val="single" w:color="auto" w:sz="4" w:space="0"/>
            </w:tcBorders>
            <w:vAlign w:val="center"/>
          </w:tcPr>
          <w:p w14:paraId="416B3A88">
            <w:pPr>
              <w:rPr>
                <w:rFonts w:ascii="宋体" w:hAnsi="宋体"/>
                <w:bCs/>
                <w:szCs w:val="21"/>
              </w:rPr>
            </w:pPr>
            <w:permStart w:id="9" w:edGrp="everyone"/>
            <w:r>
              <w:rPr>
                <w:rFonts w:hint="eastAsia" w:ascii="宋体" w:hAnsi="宋体"/>
                <w:bCs/>
                <w:szCs w:val="21"/>
              </w:rPr>
              <w:t>□</w:t>
            </w:r>
            <w:r>
              <w:rPr>
                <w:rFonts w:hint="eastAsia" w:ascii="宋体" w:hAnsi="宋体"/>
                <w:bCs/>
                <w:szCs w:val="21"/>
                <w:lang w:eastAsia="zh-CN"/>
              </w:rPr>
              <w:t>ZICC</w:t>
            </w:r>
            <w:permEnd w:id="9"/>
            <w:r>
              <w:rPr>
                <w:rFonts w:hint="eastAsia" w:ascii="宋体" w:hAnsi="宋体"/>
                <w:bCs/>
                <w:szCs w:val="21"/>
              </w:rPr>
              <w:t xml:space="preserve">  </w:t>
            </w:r>
          </w:p>
        </w:tc>
      </w:tr>
      <w:tr w14:paraId="74CFE5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182C45B0">
            <w:pPr>
              <w:jc w:val="center"/>
              <w:rPr>
                <w:rFonts w:ascii="宋体" w:hAnsi="宋体"/>
                <w:szCs w:val="21"/>
              </w:rPr>
            </w:pPr>
            <w:r>
              <w:rPr>
                <w:rFonts w:hint="eastAsia" w:ascii="宋体" w:hAnsi="宋体"/>
                <w:szCs w:val="21"/>
              </w:rPr>
              <w:t>2</w:t>
            </w:r>
          </w:p>
        </w:tc>
        <w:tc>
          <w:tcPr>
            <w:tcW w:w="2627" w:type="dxa"/>
            <w:vAlign w:val="center"/>
          </w:tcPr>
          <w:p w14:paraId="67201AEE">
            <w:pPr>
              <w:rPr>
                <w:rFonts w:hint="default" w:ascii="宋体" w:hAnsi="宋体" w:eastAsia="宋体"/>
                <w:szCs w:val="21"/>
                <w:lang w:val="en-US" w:eastAsia="zh-CN"/>
              </w:rPr>
            </w:pPr>
            <w:permStart w:id="10" w:edGrp="everyone"/>
            <w:r>
              <w:rPr>
                <w:rFonts w:ascii="宋体" w:hAnsi="宋体"/>
                <w:szCs w:val="21"/>
              </w:rPr>
              <w:t>□</w:t>
            </w:r>
            <w:permEnd w:id="10"/>
            <w:r>
              <w:rPr>
                <w:rFonts w:hint="eastAsia" w:ascii="宋体" w:hAnsi="宋体"/>
                <w:szCs w:val="21"/>
              </w:rPr>
              <w:t>环境</w:t>
            </w:r>
            <w:r>
              <w:rPr>
                <w:rFonts w:ascii="宋体" w:hAnsi="宋体"/>
                <w:szCs w:val="21"/>
              </w:rPr>
              <w:t>管理体系</w:t>
            </w:r>
            <w:r>
              <w:rPr>
                <w:rFonts w:hint="eastAsia" w:ascii="宋体" w:hAnsi="宋体"/>
                <w:szCs w:val="21"/>
                <w:lang w:val="en-US" w:eastAsia="zh-CN"/>
              </w:rPr>
              <w:t>(EMS)</w:t>
            </w:r>
          </w:p>
        </w:tc>
        <w:tc>
          <w:tcPr>
            <w:tcW w:w="5775" w:type="dxa"/>
            <w:tcBorders>
              <w:right w:val="single" w:color="auto" w:sz="4" w:space="0"/>
            </w:tcBorders>
            <w:vAlign w:val="center"/>
          </w:tcPr>
          <w:p w14:paraId="5D3BE2E4">
            <w:pPr>
              <w:rPr>
                <w:rFonts w:ascii="宋体" w:hAnsi="宋体"/>
                <w:szCs w:val="21"/>
              </w:rPr>
            </w:pPr>
            <w:permStart w:id="11" w:edGrp="everyone"/>
            <w:r>
              <w:rPr>
                <w:rFonts w:hint="eastAsia" w:ascii="宋体" w:hAnsi="宋体"/>
                <w:bCs/>
                <w:szCs w:val="21"/>
              </w:rPr>
              <w:t>□</w:t>
            </w:r>
            <w:permEnd w:id="11"/>
            <w:r>
              <w:rPr>
                <w:rFonts w:ascii="宋体" w:hAnsi="宋体"/>
                <w:szCs w:val="21"/>
              </w:rPr>
              <w:t xml:space="preserve"> GB/T</w:t>
            </w:r>
            <w:r>
              <w:rPr>
                <w:rFonts w:hint="eastAsia" w:ascii="宋体" w:hAnsi="宋体"/>
                <w:szCs w:val="21"/>
                <w:lang w:val="en-US" w:eastAsia="zh-CN"/>
              </w:rPr>
              <w:t xml:space="preserve"> </w:t>
            </w:r>
            <w:r>
              <w:rPr>
                <w:rFonts w:hint="eastAsia" w:ascii="宋体" w:hAnsi="宋体"/>
                <w:szCs w:val="21"/>
              </w:rPr>
              <w:t>24001</w:t>
            </w:r>
            <w:r>
              <w:rPr>
                <w:rFonts w:ascii="宋体" w:hAnsi="宋体"/>
                <w:szCs w:val="21"/>
              </w:rPr>
              <w:t>-20</w:t>
            </w:r>
            <w:r>
              <w:rPr>
                <w:rFonts w:hint="eastAsia" w:ascii="宋体" w:hAnsi="宋体"/>
                <w:szCs w:val="21"/>
              </w:rPr>
              <w:t>16/ISO14001：2015</w:t>
            </w:r>
            <w:permStart w:id="12" w:edGrp="everyone"/>
            <w:permEnd w:id="12"/>
          </w:p>
        </w:tc>
        <w:tc>
          <w:tcPr>
            <w:tcW w:w="892" w:type="dxa"/>
            <w:tcBorders>
              <w:left w:val="single" w:color="auto" w:sz="4" w:space="0"/>
            </w:tcBorders>
            <w:vAlign w:val="center"/>
          </w:tcPr>
          <w:p w14:paraId="5A427764">
            <w:pPr>
              <w:rPr>
                <w:rFonts w:ascii="宋体" w:hAnsi="宋体"/>
                <w:bCs/>
                <w:szCs w:val="21"/>
              </w:rPr>
            </w:pPr>
            <w:permStart w:id="13" w:edGrp="everyone"/>
            <w:r>
              <w:rPr>
                <w:rFonts w:hint="eastAsia" w:ascii="宋体" w:hAnsi="宋体"/>
                <w:bCs/>
                <w:szCs w:val="21"/>
              </w:rPr>
              <w:t>□</w:t>
            </w:r>
            <w:r>
              <w:rPr>
                <w:rFonts w:hint="eastAsia" w:ascii="宋体" w:hAnsi="宋体"/>
                <w:bCs/>
                <w:szCs w:val="21"/>
                <w:lang w:eastAsia="zh-CN"/>
              </w:rPr>
              <w:t>ZICC</w:t>
            </w:r>
            <w:permEnd w:id="13"/>
            <w:r>
              <w:rPr>
                <w:rFonts w:hint="eastAsia" w:ascii="宋体" w:hAnsi="宋体"/>
                <w:bCs/>
                <w:szCs w:val="21"/>
              </w:rPr>
              <w:t xml:space="preserve"> </w:t>
            </w:r>
          </w:p>
        </w:tc>
      </w:tr>
      <w:tr w14:paraId="713B203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550D307A">
            <w:pPr>
              <w:jc w:val="center"/>
              <w:rPr>
                <w:rFonts w:ascii="宋体" w:hAnsi="宋体"/>
                <w:szCs w:val="21"/>
              </w:rPr>
            </w:pPr>
            <w:r>
              <w:rPr>
                <w:rFonts w:hint="eastAsia" w:ascii="宋体" w:hAnsi="宋体"/>
                <w:szCs w:val="21"/>
              </w:rPr>
              <w:t>3</w:t>
            </w:r>
          </w:p>
        </w:tc>
        <w:tc>
          <w:tcPr>
            <w:tcW w:w="2627" w:type="dxa"/>
            <w:vAlign w:val="center"/>
          </w:tcPr>
          <w:p w14:paraId="49F86E0D">
            <w:pPr>
              <w:rPr>
                <w:rFonts w:ascii="宋体" w:hAnsi="宋体"/>
                <w:bCs/>
                <w:szCs w:val="21"/>
              </w:rPr>
            </w:pPr>
            <w:permStart w:id="14" w:edGrp="everyone"/>
            <w:r>
              <w:rPr>
                <w:rFonts w:ascii="宋体" w:hAnsi="宋体"/>
                <w:szCs w:val="21"/>
              </w:rPr>
              <w:t>□</w:t>
            </w:r>
            <w:permEnd w:id="14"/>
            <w:r>
              <w:rPr>
                <w:rFonts w:hint="eastAsia" w:ascii="宋体" w:hAnsi="宋体"/>
                <w:szCs w:val="21"/>
              </w:rPr>
              <w:t>职业健康安全管理体系</w:t>
            </w:r>
          </w:p>
        </w:tc>
        <w:tc>
          <w:tcPr>
            <w:tcW w:w="5775" w:type="dxa"/>
            <w:tcBorders>
              <w:right w:val="single" w:color="auto" w:sz="4" w:space="0"/>
            </w:tcBorders>
            <w:vAlign w:val="center"/>
          </w:tcPr>
          <w:p w14:paraId="1194B4AC">
            <w:pPr>
              <w:rPr>
                <w:rFonts w:ascii="宋体" w:hAnsi="宋体"/>
                <w:szCs w:val="21"/>
              </w:rPr>
            </w:pPr>
            <w:permStart w:id="15" w:edGrp="everyone"/>
            <w:r>
              <w:rPr>
                <w:rFonts w:hint="eastAsia" w:ascii="宋体" w:hAnsi="宋体"/>
                <w:bCs/>
                <w:szCs w:val="21"/>
              </w:rPr>
              <w:t>□</w:t>
            </w:r>
            <w:permEnd w:id="15"/>
            <w:r>
              <w:rPr>
                <w:rFonts w:ascii="宋体" w:hAnsi="宋体"/>
                <w:szCs w:val="21"/>
              </w:rPr>
              <w:t xml:space="preserve"> </w:t>
            </w:r>
            <w:r>
              <w:rPr>
                <w:rFonts w:hint="eastAsia" w:ascii="宋体" w:hAnsi="宋体"/>
                <w:szCs w:val="21"/>
              </w:rPr>
              <w:t>GB/T</w:t>
            </w:r>
            <w:r>
              <w:rPr>
                <w:rFonts w:hint="eastAsia" w:ascii="宋体" w:hAnsi="宋体"/>
                <w:szCs w:val="21"/>
                <w:lang w:val="en-US" w:eastAsia="zh-CN"/>
              </w:rPr>
              <w:t xml:space="preserve"> </w:t>
            </w:r>
            <w:r>
              <w:rPr>
                <w:rFonts w:hint="eastAsia" w:ascii="宋体" w:hAnsi="宋体"/>
                <w:szCs w:val="21"/>
              </w:rPr>
              <w:t>45001-2020/ISO45001：2018</w:t>
            </w:r>
          </w:p>
        </w:tc>
        <w:tc>
          <w:tcPr>
            <w:tcW w:w="892" w:type="dxa"/>
            <w:tcBorders>
              <w:left w:val="single" w:color="auto" w:sz="4" w:space="0"/>
            </w:tcBorders>
            <w:vAlign w:val="center"/>
          </w:tcPr>
          <w:p w14:paraId="4028C26B">
            <w:pPr>
              <w:rPr>
                <w:rFonts w:ascii="宋体" w:hAnsi="宋体"/>
                <w:bCs/>
                <w:szCs w:val="21"/>
              </w:rPr>
            </w:pPr>
            <w:permStart w:id="16" w:edGrp="everyone"/>
            <w:r>
              <w:rPr>
                <w:rFonts w:hint="eastAsia" w:ascii="宋体" w:hAnsi="宋体"/>
                <w:bCs/>
                <w:szCs w:val="21"/>
              </w:rPr>
              <w:t>□</w:t>
            </w:r>
            <w:r>
              <w:rPr>
                <w:rFonts w:hint="eastAsia" w:ascii="宋体" w:hAnsi="宋体"/>
                <w:bCs/>
                <w:szCs w:val="21"/>
                <w:lang w:eastAsia="zh-CN"/>
              </w:rPr>
              <w:t>ZICC</w:t>
            </w:r>
            <w:permEnd w:id="16"/>
            <w:r>
              <w:rPr>
                <w:rFonts w:hint="eastAsia" w:ascii="宋体" w:hAnsi="宋体"/>
                <w:bCs/>
                <w:szCs w:val="21"/>
              </w:rPr>
              <w:t xml:space="preserve"> </w:t>
            </w:r>
          </w:p>
        </w:tc>
      </w:tr>
      <w:tr w14:paraId="7BE1A0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0F9F8C4D">
            <w:pPr>
              <w:jc w:val="center"/>
              <w:rPr>
                <w:rFonts w:hint="eastAsia" w:ascii="宋体" w:hAnsi="宋体" w:eastAsia="宋体"/>
                <w:szCs w:val="21"/>
                <w:lang w:val="en-US" w:eastAsia="zh-CN"/>
              </w:rPr>
            </w:pPr>
            <w:r>
              <w:rPr>
                <w:rFonts w:hint="eastAsia" w:ascii="宋体" w:hAnsi="宋体"/>
                <w:szCs w:val="21"/>
                <w:lang w:val="en-US" w:eastAsia="zh-CN"/>
              </w:rPr>
              <w:t>4</w:t>
            </w:r>
          </w:p>
        </w:tc>
        <w:tc>
          <w:tcPr>
            <w:tcW w:w="2627" w:type="dxa"/>
            <w:vAlign w:val="center"/>
          </w:tcPr>
          <w:p w14:paraId="1BE77E16">
            <w:pPr>
              <w:rPr>
                <w:rFonts w:ascii="宋体" w:hAnsi="宋体" w:eastAsia="宋体" w:cs="Times New Roman"/>
                <w:bCs/>
                <w:kern w:val="2"/>
                <w:sz w:val="21"/>
                <w:szCs w:val="21"/>
                <w:lang w:val="en-US" w:eastAsia="zh-CN" w:bidi="ar-SA"/>
              </w:rPr>
            </w:pPr>
            <w:permStart w:id="17" w:edGrp="everyone"/>
            <w:r>
              <w:rPr>
                <w:rFonts w:ascii="宋体" w:hAnsi="宋体"/>
                <w:szCs w:val="21"/>
              </w:rPr>
              <w:t>□</w:t>
            </w:r>
            <w:permEnd w:id="17"/>
            <w:r>
              <w:rPr>
                <w:rFonts w:hint="eastAsia" w:ascii="宋体" w:hAnsi="宋体"/>
                <w:szCs w:val="21"/>
                <w:lang w:val="en-US" w:eastAsia="zh-CN"/>
              </w:rPr>
              <w:t>企业诚信管理</w:t>
            </w:r>
            <w:r>
              <w:rPr>
                <w:rFonts w:hint="eastAsia" w:ascii="宋体" w:hAnsi="宋体"/>
                <w:szCs w:val="21"/>
              </w:rPr>
              <w:t>体系</w:t>
            </w:r>
          </w:p>
        </w:tc>
        <w:tc>
          <w:tcPr>
            <w:tcW w:w="5775" w:type="dxa"/>
            <w:tcBorders>
              <w:right w:val="single" w:color="auto" w:sz="4" w:space="0"/>
            </w:tcBorders>
            <w:vAlign w:val="center"/>
          </w:tcPr>
          <w:p w14:paraId="01DD9F5B">
            <w:pPr>
              <w:rPr>
                <w:rFonts w:hint="default" w:ascii="宋体" w:hAnsi="宋体" w:eastAsia="宋体" w:cs="Times New Roman"/>
                <w:kern w:val="2"/>
                <w:sz w:val="21"/>
                <w:szCs w:val="21"/>
                <w:lang w:val="en-US" w:eastAsia="zh-CN" w:bidi="ar-SA"/>
              </w:rPr>
            </w:pPr>
            <w:permStart w:id="18" w:edGrp="everyone"/>
            <w:r>
              <w:rPr>
                <w:rFonts w:hint="eastAsia" w:ascii="宋体" w:hAnsi="宋体"/>
                <w:bCs/>
                <w:szCs w:val="21"/>
              </w:rPr>
              <w:t>□</w:t>
            </w:r>
            <w:permEnd w:id="18"/>
            <w:r>
              <w:rPr>
                <w:rFonts w:ascii="宋体" w:hAnsi="宋体"/>
                <w:szCs w:val="21"/>
              </w:rPr>
              <w:t xml:space="preserve"> </w:t>
            </w:r>
            <w:r>
              <w:rPr>
                <w:rFonts w:hint="eastAsia" w:ascii="宋体" w:hAnsi="宋体" w:eastAsia="宋体" w:cs="Times New Roman"/>
                <w:szCs w:val="21"/>
              </w:rPr>
              <w:t>GB/T</w:t>
            </w:r>
            <w:r>
              <w:rPr>
                <w:rFonts w:hint="eastAsia" w:ascii="宋体" w:hAnsi="宋体" w:cs="Times New Roman"/>
                <w:szCs w:val="21"/>
                <w:lang w:val="en-US" w:eastAsia="zh-CN"/>
              </w:rPr>
              <w:t xml:space="preserve"> </w:t>
            </w:r>
            <w:r>
              <w:rPr>
                <w:rFonts w:hint="eastAsia" w:ascii="宋体" w:hAnsi="宋体" w:eastAsia="宋体" w:cs="Times New Roman"/>
                <w:szCs w:val="21"/>
              </w:rPr>
              <w:t>31950-</w:t>
            </w:r>
            <w:r>
              <w:rPr>
                <w:rFonts w:hint="eastAsia" w:ascii="宋体" w:hAnsi="宋体" w:cs="Times New Roman"/>
                <w:szCs w:val="21"/>
                <w:lang w:val="en-US" w:eastAsia="zh-CN"/>
              </w:rPr>
              <w:t>2023</w:t>
            </w:r>
          </w:p>
        </w:tc>
        <w:tc>
          <w:tcPr>
            <w:tcW w:w="892" w:type="dxa"/>
            <w:tcBorders>
              <w:left w:val="single" w:color="auto" w:sz="4" w:space="0"/>
            </w:tcBorders>
            <w:vAlign w:val="center"/>
          </w:tcPr>
          <w:p w14:paraId="7F5284FA">
            <w:pPr>
              <w:rPr>
                <w:rFonts w:hint="eastAsia" w:ascii="宋体" w:hAnsi="宋体" w:eastAsia="宋体" w:cs="Times New Roman"/>
                <w:bCs/>
                <w:kern w:val="2"/>
                <w:sz w:val="21"/>
                <w:szCs w:val="21"/>
                <w:lang w:val="en-US" w:eastAsia="zh-CN" w:bidi="ar-SA"/>
              </w:rPr>
            </w:pPr>
            <w:permStart w:id="19" w:edGrp="everyone"/>
            <w:r>
              <w:rPr>
                <w:rFonts w:hint="eastAsia" w:ascii="宋体" w:hAnsi="宋体"/>
                <w:bCs/>
                <w:szCs w:val="21"/>
              </w:rPr>
              <w:t>□</w:t>
            </w:r>
            <w:r>
              <w:rPr>
                <w:rFonts w:hint="eastAsia" w:ascii="宋体" w:hAnsi="宋体"/>
                <w:bCs/>
                <w:szCs w:val="21"/>
                <w:lang w:eastAsia="zh-CN"/>
              </w:rPr>
              <w:t>ZICC</w:t>
            </w:r>
            <w:permEnd w:id="19"/>
            <w:r>
              <w:rPr>
                <w:rFonts w:hint="eastAsia" w:ascii="宋体" w:hAnsi="宋体"/>
                <w:bCs/>
                <w:szCs w:val="21"/>
              </w:rPr>
              <w:t xml:space="preserve"> </w:t>
            </w:r>
          </w:p>
        </w:tc>
      </w:tr>
      <w:tr w14:paraId="0ABC739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611886C4">
            <w:pPr>
              <w:jc w:val="center"/>
              <w:rPr>
                <w:rFonts w:hint="eastAsia" w:ascii="宋体" w:hAnsi="宋体" w:eastAsia="宋体"/>
                <w:szCs w:val="21"/>
                <w:lang w:val="en-US" w:eastAsia="zh-CN"/>
              </w:rPr>
            </w:pPr>
            <w:r>
              <w:rPr>
                <w:rFonts w:hint="eastAsia" w:ascii="宋体" w:hAnsi="宋体"/>
                <w:szCs w:val="21"/>
                <w:lang w:val="en-US" w:eastAsia="zh-CN"/>
              </w:rPr>
              <w:t>5</w:t>
            </w:r>
          </w:p>
        </w:tc>
        <w:tc>
          <w:tcPr>
            <w:tcW w:w="2627" w:type="dxa"/>
            <w:vAlign w:val="center"/>
          </w:tcPr>
          <w:p w14:paraId="1F9BC209">
            <w:pPr>
              <w:rPr>
                <w:rFonts w:ascii="宋体" w:hAnsi="宋体" w:eastAsia="宋体" w:cs="Times New Roman"/>
                <w:bCs/>
                <w:kern w:val="2"/>
                <w:sz w:val="21"/>
                <w:szCs w:val="21"/>
                <w:lang w:val="en-US" w:eastAsia="zh-CN" w:bidi="ar-SA"/>
              </w:rPr>
            </w:pPr>
            <w:permStart w:id="20" w:edGrp="everyone"/>
            <w:r>
              <w:rPr>
                <w:rFonts w:ascii="宋体" w:hAnsi="宋体"/>
                <w:szCs w:val="21"/>
              </w:rPr>
              <w:t>□</w:t>
            </w:r>
            <w:permEnd w:id="20"/>
            <w:r>
              <w:rPr>
                <w:rFonts w:hint="eastAsia" w:ascii="宋体" w:hAnsi="宋体"/>
                <w:szCs w:val="21"/>
                <w:lang w:val="en-US" w:eastAsia="zh-CN"/>
              </w:rPr>
              <w:t>医疗器械质量管理</w:t>
            </w:r>
            <w:r>
              <w:rPr>
                <w:rFonts w:hint="eastAsia" w:ascii="宋体" w:hAnsi="宋体"/>
                <w:szCs w:val="21"/>
              </w:rPr>
              <w:t>体系</w:t>
            </w:r>
          </w:p>
        </w:tc>
        <w:tc>
          <w:tcPr>
            <w:tcW w:w="5775" w:type="dxa"/>
            <w:tcBorders>
              <w:right w:val="single" w:color="auto" w:sz="4" w:space="0"/>
            </w:tcBorders>
            <w:vAlign w:val="center"/>
          </w:tcPr>
          <w:p w14:paraId="2D59E01F">
            <w:pPr>
              <w:rPr>
                <w:rFonts w:hint="default" w:ascii="宋体" w:hAnsi="宋体" w:eastAsia="宋体" w:cs="Times New Roman"/>
                <w:kern w:val="2"/>
                <w:sz w:val="21"/>
                <w:szCs w:val="21"/>
                <w:lang w:val="en-US" w:eastAsia="zh-CN" w:bidi="ar-SA"/>
              </w:rPr>
            </w:pPr>
            <w:permStart w:id="21" w:edGrp="everyone"/>
            <w:r>
              <w:rPr>
                <w:rFonts w:hint="eastAsia" w:ascii="宋体" w:hAnsi="宋体"/>
                <w:bCs/>
                <w:szCs w:val="21"/>
              </w:rPr>
              <w:t>□</w:t>
            </w:r>
            <w:permEnd w:id="21"/>
            <w:r>
              <w:rPr>
                <w:rFonts w:ascii="宋体" w:hAnsi="宋体"/>
                <w:szCs w:val="21"/>
              </w:rPr>
              <w:t xml:space="preserve"> </w:t>
            </w:r>
            <w:r>
              <w:rPr>
                <w:rFonts w:hint="eastAsia" w:ascii="宋体" w:hAnsi="宋体"/>
                <w:szCs w:val="21"/>
                <w:lang w:val="en-US" w:eastAsia="zh-CN"/>
              </w:rPr>
              <w:t>GB/T 42061-2022/ISO 13485:2016</w:t>
            </w:r>
          </w:p>
        </w:tc>
        <w:tc>
          <w:tcPr>
            <w:tcW w:w="892" w:type="dxa"/>
            <w:tcBorders>
              <w:left w:val="single" w:color="auto" w:sz="4" w:space="0"/>
            </w:tcBorders>
            <w:vAlign w:val="center"/>
          </w:tcPr>
          <w:p w14:paraId="7BF135A8">
            <w:pPr>
              <w:rPr>
                <w:rFonts w:hint="eastAsia" w:ascii="宋体" w:hAnsi="宋体" w:eastAsia="宋体" w:cs="Times New Roman"/>
                <w:bCs/>
                <w:kern w:val="2"/>
                <w:sz w:val="21"/>
                <w:szCs w:val="21"/>
                <w:lang w:val="en-US" w:eastAsia="zh-CN" w:bidi="ar-SA"/>
              </w:rPr>
            </w:pPr>
            <w:permStart w:id="22" w:edGrp="everyone"/>
            <w:r>
              <w:rPr>
                <w:rFonts w:hint="eastAsia" w:ascii="宋体" w:hAnsi="宋体"/>
                <w:bCs/>
                <w:szCs w:val="21"/>
              </w:rPr>
              <w:t>□</w:t>
            </w:r>
            <w:r>
              <w:rPr>
                <w:rFonts w:hint="eastAsia" w:ascii="宋体" w:hAnsi="宋体"/>
                <w:bCs/>
                <w:szCs w:val="21"/>
                <w:lang w:eastAsia="zh-CN"/>
              </w:rPr>
              <w:t>ZICC</w:t>
            </w:r>
            <w:permEnd w:id="22"/>
            <w:r>
              <w:rPr>
                <w:rFonts w:hint="eastAsia" w:ascii="宋体" w:hAnsi="宋体"/>
                <w:bCs/>
                <w:szCs w:val="21"/>
              </w:rPr>
              <w:t xml:space="preserve"> </w:t>
            </w:r>
          </w:p>
        </w:tc>
      </w:tr>
      <w:tr w14:paraId="487F1C6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6394C3D9">
            <w:pPr>
              <w:jc w:val="center"/>
              <w:rPr>
                <w:rFonts w:hint="eastAsia" w:ascii="宋体" w:hAnsi="宋体" w:eastAsia="宋体"/>
                <w:szCs w:val="21"/>
                <w:lang w:val="en-US" w:eastAsia="zh-CN"/>
              </w:rPr>
            </w:pPr>
            <w:r>
              <w:rPr>
                <w:rFonts w:hint="eastAsia" w:ascii="宋体" w:hAnsi="宋体"/>
                <w:szCs w:val="21"/>
                <w:lang w:val="en-US" w:eastAsia="zh-CN"/>
              </w:rPr>
              <w:t>6</w:t>
            </w:r>
          </w:p>
        </w:tc>
        <w:tc>
          <w:tcPr>
            <w:tcW w:w="2627" w:type="dxa"/>
            <w:vAlign w:val="center"/>
          </w:tcPr>
          <w:p w14:paraId="1CA47576">
            <w:pPr>
              <w:rPr>
                <w:rFonts w:ascii="宋体" w:hAnsi="宋体" w:eastAsia="宋体" w:cs="Times New Roman"/>
                <w:bCs/>
                <w:kern w:val="2"/>
                <w:sz w:val="21"/>
                <w:szCs w:val="21"/>
                <w:lang w:val="en-US" w:eastAsia="zh-CN" w:bidi="ar-SA"/>
              </w:rPr>
            </w:pPr>
            <w:permStart w:id="23" w:edGrp="everyone"/>
            <w:r>
              <w:rPr>
                <w:rFonts w:ascii="宋体" w:hAnsi="宋体"/>
                <w:szCs w:val="21"/>
              </w:rPr>
              <w:t>□</w:t>
            </w:r>
            <w:permEnd w:id="23"/>
            <w:r>
              <w:rPr>
                <w:rFonts w:hint="eastAsia" w:ascii="宋体" w:hAnsi="宋体" w:eastAsia="宋体" w:cs="Times New Roman"/>
                <w:szCs w:val="21"/>
                <w:lang w:val="en-US" w:eastAsia="zh-CN"/>
              </w:rPr>
              <w:t>HSE管理体系</w:t>
            </w:r>
          </w:p>
        </w:tc>
        <w:tc>
          <w:tcPr>
            <w:tcW w:w="5775" w:type="dxa"/>
            <w:tcBorders>
              <w:right w:val="single" w:color="auto" w:sz="4" w:space="0"/>
            </w:tcBorders>
            <w:vAlign w:val="center"/>
          </w:tcPr>
          <w:p w14:paraId="7CC04549">
            <w:pPr>
              <w:rPr>
                <w:rFonts w:hint="eastAsia" w:ascii="宋体" w:hAnsi="宋体" w:eastAsia="宋体" w:cs="Times New Roman"/>
                <w:kern w:val="2"/>
                <w:sz w:val="21"/>
                <w:szCs w:val="21"/>
                <w:lang w:val="en-US" w:eastAsia="zh-CN" w:bidi="ar-SA"/>
              </w:rPr>
            </w:pPr>
            <w:permStart w:id="24" w:edGrp="everyone"/>
            <w:r>
              <w:rPr>
                <w:rFonts w:hint="eastAsia" w:ascii="宋体" w:hAnsi="宋体" w:eastAsia="宋体" w:cs="宋体"/>
                <w:bCs/>
                <w:szCs w:val="21"/>
                <w:u w:val="none"/>
                <w:lang w:val="en-US" w:eastAsia="zh-CN"/>
              </w:rPr>
              <w:t>□</w:t>
            </w:r>
            <w:permEnd w:id="24"/>
            <w:r>
              <w:rPr>
                <w:rFonts w:hint="eastAsia" w:ascii="宋体" w:hAnsi="宋体" w:eastAsia="宋体" w:cs="宋体"/>
                <w:bCs/>
                <w:szCs w:val="21"/>
                <w:u w:val="none"/>
                <w:lang w:val="en-US" w:eastAsia="zh-CN"/>
              </w:rPr>
              <w:t xml:space="preserve"> SY/T</w:t>
            </w:r>
            <w:r>
              <w:rPr>
                <w:rFonts w:hint="eastAsia" w:ascii="宋体" w:hAnsi="宋体" w:cs="宋体"/>
                <w:bCs/>
                <w:szCs w:val="21"/>
                <w:u w:val="none"/>
                <w:lang w:val="en-US" w:eastAsia="zh-CN"/>
              </w:rPr>
              <w:t xml:space="preserve"> </w:t>
            </w:r>
            <w:r>
              <w:rPr>
                <w:rFonts w:hint="eastAsia" w:ascii="宋体" w:hAnsi="宋体" w:eastAsia="宋体" w:cs="宋体"/>
                <w:bCs/>
                <w:szCs w:val="21"/>
                <w:u w:val="none"/>
                <w:lang w:val="en-US" w:eastAsia="zh-CN"/>
              </w:rPr>
              <w:t>6276-2014</w:t>
            </w:r>
          </w:p>
        </w:tc>
        <w:tc>
          <w:tcPr>
            <w:tcW w:w="892" w:type="dxa"/>
            <w:tcBorders>
              <w:left w:val="single" w:color="auto" w:sz="4" w:space="0"/>
            </w:tcBorders>
            <w:vAlign w:val="center"/>
          </w:tcPr>
          <w:p w14:paraId="73447AA0">
            <w:pPr>
              <w:rPr>
                <w:rFonts w:hint="eastAsia" w:ascii="宋体" w:hAnsi="宋体" w:eastAsia="宋体" w:cs="Times New Roman"/>
                <w:bCs/>
                <w:kern w:val="2"/>
                <w:sz w:val="21"/>
                <w:szCs w:val="21"/>
                <w:lang w:val="en-US" w:eastAsia="zh-CN" w:bidi="ar-SA"/>
              </w:rPr>
            </w:pPr>
            <w:permStart w:id="25" w:edGrp="everyone"/>
            <w:r>
              <w:rPr>
                <w:rFonts w:hint="eastAsia" w:ascii="宋体" w:hAnsi="宋体"/>
                <w:bCs/>
                <w:szCs w:val="21"/>
              </w:rPr>
              <w:t>□</w:t>
            </w:r>
            <w:r>
              <w:rPr>
                <w:rFonts w:hint="eastAsia" w:ascii="宋体" w:hAnsi="宋体"/>
                <w:bCs/>
                <w:szCs w:val="21"/>
                <w:lang w:eastAsia="zh-CN"/>
              </w:rPr>
              <w:t>ZICC</w:t>
            </w:r>
            <w:permEnd w:id="25"/>
            <w:r>
              <w:rPr>
                <w:rFonts w:hint="eastAsia" w:ascii="宋体" w:hAnsi="宋体"/>
                <w:bCs/>
                <w:szCs w:val="21"/>
              </w:rPr>
              <w:t xml:space="preserve"> </w:t>
            </w:r>
          </w:p>
        </w:tc>
      </w:tr>
      <w:tr w14:paraId="6CD478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3ABF5A4A">
            <w:pPr>
              <w:jc w:val="center"/>
              <w:rPr>
                <w:rFonts w:hint="default" w:ascii="宋体" w:hAnsi="宋体"/>
                <w:szCs w:val="21"/>
                <w:lang w:val="en-US" w:eastAsia="zh-CN"/>
              </w:rPr>
            </w:pPr>
            <w:r>
              <w:rPr>
                <w:rFonts w:hint="eastAsia" w:ascii="宋体" w:hAnsi="宋体"/>
                <w:szCs w:val="21"/>
                <w:lang w:val="en-US" w:eastAsia="zh-CN"/>
              </w:rPr>
              <w:t>8</w:t>
            </w:r>
          </w:p>
        </w:tc>
        <w:tc>
          <w:tcPr>
            <w:tcW w:w="2627" w:type="dxa"/>
            <w:vAlign w:val="center"/>
          </w:tcPr>
          <w:p w14:paraId="38AB1D06">
            <w:pPr>
              <w:rPr>
                <w:rFonts w:ascii="宋体" w:hAnsi="宋体"/>
                <w:szCs w:val="21"/>
              </w:rPr>
            </w:pPr>
            <w:permStart w:id="26" w:edGrp="everyone"/>
            <w:r>
              <w:rPr>
                <w:rFonts w:ascii="宋体" w:hAnsi="宋体"/>
                <w:szCs w:val="21"/>
              </w:rPr>
              <w:t>□</w:t>
            </w:r>
            <w:permEnd w:id="26"/>
            <w:r>
              <w:rPr>
                <w:rFonts w:hint="eastAsia" w:ascii="宋体" w:hAnsi="宋体"/>
                <w:szCs w:val="21"/>
                <w:lang w:val="en-US" w:eastAsia="zh-CN"/>
              </w:rPr>
              <w:t>业务连续性管理体系</w:t>
            </w:r>
          </w:p>
        </w:tc>
        <w:tc>
          <w:tcPr>
            <w:tcW w:w="5775" w:type="dxa"/>
            <w:tcBorders>
              <w:right w:val="single" w:color="auto" w:sz="4" w:space="0"/>
            </w:tcBorders>
            <w:vAlign w:val="center"/>
          </w:tcPr>
          <w:p w14:paraId="3B0C1A26">
            <w:pPr>
              <w:rPr>
                <w:rFonts w:hint="eastAsia" w:ascii="宋体" w:hAnsi="宋体" w:cs="宋体"/>
                <w:bCs/>
                <w:szCs w:val="21"/>
                <w:u w:val="none"/>
                <w:lang w:val="en-US" w:eastAsia="zh-CN"/>
              </w:rPr>
            </w:pPr>
            <w:permStart w:id="27" w:edGrp="everyone"/>
            <w:r>
              <w:rPr>
                <w:rFonts w:ascii="宋体" w:hAnsi="宋体"/>
                <w:szCs w:val="21"/>
              </w:rPr>
              <w:t>□</w:t>
            </w:r>
            <w:permEnd w:id="27"/>
            <w:r>
              <w:rPr>
                <w:rFonts w:hint="eastAsia" w:ascii="宋体" w:hAnsi="宋体" w:cs="宋体"/>
                <w:bCs/>
                <w:szCs w:val="21"/>
                <w:u w:val="none"/>
                <w:lang w:val="en-US" w:eastAsia="zh-CN"/>
              </w:rPr>
              <w:t xml:space="preserve"> GB/T 30146-2023/ISO 22301:2019</w:t>
            </w:r>
          </w:p>
        </w:tc>
        <w:tc>
          <w:tcPr>
            <w:tcW w:w="892" w:type="dxa"/>
            <w:tcBorders>
              <w:left w:val="single" w:color="auto" w:sz="4" w:space="0"/>
            </w:tcBorders>
            <w:vAlign w:val="center"/>
          </w:tcPr>
          <w:p w14:paraId="64F84F61">
            <w:pPr>
              <w:rPr>
                <w:rFonts w:hint="eastAsia" w:ascii="宋体" w:hAnsi="宋体"/>
                <w:bCs/>
                <w:szCs w:val="21"/>
              </w:rPr>
            </w:pPr>
            <w:permStart w:id="28" w:edGrp="everyone"/>
            <w:r>
              <w:rPr>
                <w:rFonts w:hint="eastAsia" w:ascii="宋体" w:hAnsi="宋体"/>
                <w:bCs/>
                <w:szCs w:val="21"/>
              </w:rPr>
              <w:t>□</w:t>
            </w:r>
            <w:r>
              <w:rPr>
                <w:rFonts w:hint="eastAsia" w:ascii="宋体" w:hAnsi="宋体"/>
                <w:bCs/>
                <w:szCs w:val="21"/>
                <w:lang w:eastAsia="zh-CN"/>
              </w:rPr>
              <w:t>ZICC</w:t>
            </w:r>
            <w:permEnd w:id="28"/>
          </w:p>
        </w:tc>
      </w:tr>
      <w:tr w14:paraId="056BE1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050DC091">
            <w:pPr>
              <w:jc w:val="center"/>
              <w:rPr>
                <w:rFonts w:hint="default" w:ascii="宋体" w:hAnsi="宋体"/>
                <w:szCs w:val="21"/>
                <w:lang w:val="en-US" w:eastAsia="zh-CN"/>
              </w:rPr>
            </w:pPr>
            <w:r>
              <w:rPr>
                <w:rFonts w:hint="eastAsia" w:ascii="宋体" w:hAnsi="宋体"/>
                <w:szCs w:val="21"/>
                <w:lang w:val="en-US" w:eastAsia="zh-CN"/>
              </w:rPr>
              <w:t>9</w:t>
            </w:r>
          </w:p>
        </w:tc>
        <w:tc>
          <w:tcPr>
            <w:tcW w:w="2627" w:type="dxa"/>
            <w:vAlign w:val="center"/>
          </w:tcPr>
          <w:p w14:paraId="1088BD8C">
            <w:pPr>
              <w:rPr>
                <w:rFonts w:hint="default" w:ascii="宋体" w:hAnsi="宋体"/>
                <w:szCs w:val="21"/>
                <w:lang w:val="en-US"/>
              </w:rPr>
            </w:pPr>
            <w:permStart w:id="29" w:edGrp="everyone"/>
            <w:r>
              <w:rPr>
                <w:rFonts w:ascii="宋体" w:hAnsi="宋体"/>
                <w:szCs w:val="21"/>
              </w:rPr>
              <w:t>□</w:t>
            </w:r>
            <w:permEnd w:id="29"/>
            <w:r>
              <w:rPr>
                <w:rFonts w:hint="eastAsia" w:ascii="宋体" w:hAnsi="宋体" w:cs="Times New Roman"/>
                <w:szCs w:val="21"/>
                <w:lang w:val="en-US" w:eastAsia="zh-CN"/>
              </w:rPr>
              <w:t>食品安全管理体系</w:t>
            </w:r>
          </w:p>
        </w:tc>
        <w:tc>
          <w:tcPr>
            <w:tcW w:w="5775" w:type="dxa"/>
            <w:tcBorders>
              <w:right w:val="single" w:color="auto" w:sz="4" w:space="0"/>
            </w:tcBorders>
            <w:vAlign w:val="center"/>
          </w:tcPr>
          <w:p w14:paraId="692118D3">
            <w:pPr>
              <w:rPr>
                <w:rFonts w:hint="eastAsia" w:ascii="宋体" w:hAnsi="宋体" w:cs="宋体"/>
                <w:bCs/>
                <w:szCs w:val="21"/>
                <w:u w:val="none"/>
                <w:lang w:val="en-US" w:eastAsia="zh-CN"/>
              </w:rPr>
            </w:pPr>
            <w:permStart w:id="30" w:edGrp="everyone"/>
            <w:r>
              <w:rPr>
                <w:rFonts w:hint="eastAsia" w:ascii="宋体" w:hAnsi="宋体" w:cs="宋体"/>
                <w:bCs/>
                <w:szCs w:val="21"/>
                <w:u w:val="none"/>
                <w:lang w:val="en-US" w:eastAsia="zh-CN"/>
              </w:rPr>
              <w:sym w:font="Wingdings 2" w:char="00A3"/>
            </w:r>
            <w:permEnd w:id="30"/>
            <w:r>
              <w:rPr>
                <w:rFonts w:hint="eastAsia" w:ascii="宋体" w:hAnsi="宋体" w:cs="宋体"/>
                <w:bCs/>
                <w:szCs w:val="21"/>
                <w:u w:val="none"/>
                <w:lang w:val="en-US" w:eastAsia="zh-CN"/>
              </w:rPr>
              <w:t xml:space="preserve"> </w:t>
            </w:r>
            <w:r>
              <w:rPr>
                <w:rFonts w:hint="default" w:ascii="宋体" w:hAnsi="宋体" w:cs="宋体"/>
                <w:bCs/>
                <w:szCs w:val="21"/>
                <w:u w:val="none"/>
                <w:lang w:val="zh-CN" w:eastAsia="zh-CN"/>
              </w:rPr>
              <w:t>ISO 22000:2018</w:t>
            </w:r>
          </w:p>
        </w:tc>
        <w:tc>
          <w:tcPr>
            <w:tcW w:w="892" w:type="dxa"/>
            <w:tcBorders>
              <w:left w:val="single" w:color="auto" w:sz="4" w:space="0"/>
            </w:tcBorders>
            <w:vAlign w:val="center"/>
          </w:tcPr>
          <w:p w14:paraId="69574AD6">
            <w:pPr>
              <w:rPr>
                <w:rFonts w:hint="eastAsia" w:ascii="宋体" w:hAnsi="宋体"/>
                <w:bCs/>
                <w:szCs w:val="21"/>
              </w:rPr>
            </w:pPr>
            <w:permStart w:id="31" w:edGrp="everyone"/>
            <w:r>
              <w:rPr>
                <w:rFonts w:hint="eastAsia" w:ascii="宋体" w:hAnsi="宋体"/>
                <w:bCs/>
                <w:szCs w:val="21"/>
              </w:rPr>
              <w:t>□</w:t>
            </w:r>
            <w:r>
              <w:rPr>
                <w:rFonts w:hint="eastAsia" w:ascii="宋体" w:hAnsi="宋体"/>
                <w:bCs/>
                <w:szCs w:val="21"/>
                <w:lang w:eastAsia="zh-CN"/>
              </w:rPr>
              <w:t>ZICC</w:t>
            </w:r>
            <w:permEnd w:id="31"/>
            <w:r>
              <w:rPr>
                <w:rFonts w:hint="eastAsia" w:ascii="宋体" w:hAnsi="宋体"/>
                <w:bCs/>
                <w:szCs w:val="21"/>
              </w:rPr>
              <w:t xml:space="preserve"> </w:t>
            </w:r>
          </w:p>
        </w:tc>
      </w:tr>
      <w:tr w14:paraId="000EAF2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0856D717">
            <w:pPr>
              <w:jc w:val="center"/>
              <w:rPr>
                <w:rFonts w:hint="default" w:ascii="宋体" w:hAnsi="宋体"/>
                <w:szCs w:val="21"/>
                <w:lang w:val="en-US" w:eastAsia="zh-CN"/>
              </w:rPr>
            </w:pPr>
            <w:r>
              <w:rPr>
                <w:rFonts w:hint="eastAsia" w:ascii="宋体" w:hAnsi="宋体"/>
                <w:szCs w:val="21"/>
                <w:lang w:val="en-US" w:eastAsia="zh-CN"/>
              </w:rPr>
              <w:t>10</w:t>
            </w:r>
          </w:p>
        </w:tc>
        <w:tc>
          <w:tcPr>
            <w:tcW w:w="2627" w:type="dxa"/>
            <w:vAlign w:val="center"/>
          </w:tcPr>
          <w:p w14:paraId="5A9879F0">
            <w:pPr>
              <w:rPr>
                <w:rFonts w:ascii="宋体" w:hAnsi="宋体"/>
                <w:szCs w:val="21"/>
              </w:rPr>
            </w:pPr>
            <w:permStart w:id="32" w:edGrp="everyone"/>
            <w:r>
              <w:rPr>
                <w:rFonts w:hint="eastAsia" w:ascii="宋体" w:hAnsi="宋体" w:cs="Times New Roman"/>
                <w:szCs w:val="21"/>
                <w:lang w:val="en-US" w:eastAsia="zh-CN"/>
              </w:rPr>
              <w:t>□</w:t>
            </w:r>
            <w:permEnd w:id="32"/>
            <w:r>
              <w:rPr>
                <w:rFonts w:hint="default" w:ascii="宋体" w:hAnsi="宋体" w:cs="Times New Roman"/>
                <w:szCs w:val="21"/>
                <w:lang w:val="zh-CN" w:eastAsia="zh-CN"/>
              </w:rPr>
              <w:t>HACCP体系</w:t>
            </w:r>
          </w:p>
        </w:tc>
        <w:tc>
          <w:tcPr>
            <w:tcW w:w="5775" w:type="dxa"/>
            <w:tcBorders>
              <w:right w:val="single" w:color="auto" w:sz="4" w:space="0"/>
            </w:tcBorders>
            <w:vAlign w:val="center"/>
          </w:tcPr>
          <w:p w14:paraId="05A523CC">
            <w:pPr>
              <w:rPr>
                <w:rFonts w:hint="eastAsia" w:ascii="宋体" w:hAnsi="宋体" w:cs="宋体"/>
                <w:bCs/>
                <w:szCs w:val="21"/>
                <w:u w:val="none"/>
                <w:lang w:val="en-US" w:eastAsia="zh-CN"/>
              </w:rPr>
            </w:pPr>
            <w:permStart w:id="33" w:edGrp="everyone"/>
            <w:r>
              <w:rPr>
                <w:rFonts w:hint="eastAsia" w:ascii="宋体" w:hAnsi="宋体" w:cs="宋体"/>
                <w:bCs/>
                <w:szCs w:val="21"/>
                <w:u w:val="none"/>
                <w:lang w:val="en-US" w:eastAsia="zh-CN"/>
              </w:rPr>
              <w:sym w:font="Wingdings 2" w:char="00A3"/>
            </w:r>
            <w:permEnd w:id="33"/>
            <w:r>
              <w:rPr>
                <w:rFonts w:hint="eastAsia" w:ascii="宋体" w:hAnsi="宋体" w:cs="宋体"/>
                <w:bCs/>
                <w:szCs w:val="21"/>
                <w:u w:val="none"/>
                <w:lang w:val="en-US" w:eastAsia="zh-CN"/>
              </w:rPr>
              <w:t xml:space="preserve"> 危</w:t>
            </w:r>
            <w:r>
              <w:rPr>
                <w:rFonts w:hint="default" w:ascii="宋体" w:hAnsi="宋体" w:cs="宋体"/>
                <w:bCs/>
                <w:szCs w:val="21"/>
                <w:u w:val="none"/>
                <w:lang w:val="zh-CN" w:eastAsia="zh-CN"/>
              </w:rPr>
              <w:t>害分析与关键控制点（HACCP）体系认证要求（V1.0）</w:t>
            </w:r>
          </w:p>
        </w:tc>
        <w:tc>
          <w:tcPr>
            <w:tcW w:w="892" w:type="dxa"/>
            <w:tcBorders>
              <w:left w:val="single" w:color="auto" w:sz="4" w:space="0"/>
            </w:tcBorders>
            <w:vAlign w:val="center"/>
          </w:tcPr>
          <w:p w14:paraId="6B68003D">
            <w:pPr>
              <w:rPr>
                <w:rFonts w:hint="eastAsia" w:ascii="宋体" w:hAnsi="宋体"/>
                <w:bCs/>
                <w:szCs w:val="21"/>
              </w:rPr>
            </w:pPr>
            <w:permStart w:id="34" w:edGrp="everyone"/>
            <w:r>
              <w:rPr>
                <w:rFonts w:hint="eastAsia" w:ascii="宋体" w:hAnsi="宋体"/>
                <w:bCs/>
                <w:szCs w:val="21"/>
              </w:rPr>
              <w:t>□</w:t>
            </w:r>
            <w:r>
              <w:rPr>
                <w:rFonts w:hint="eastAsia" w:ascii="宋体" w:hAnsi="宋体"/>
                <w:bCs/>
                <w:szCs w:val="21"/>
                <w:lang w:eastAsia="zh-CN"/>
              </w:rPr>
              <w:t>ZICC</w:t>
            </w:r>
            <w:permEnd w:id="34"/>
            <w:r>
              <w:rPr>
                <w:rFonts w:hint="eastAsia" w:ascii="宋体" w:hAnsi="宋体"/>
                <w:bCs/>
                <w:szCs w:val="21"/>
              </w:rPr>
              <w:t xml:space="preserve"> </w:t>
            </w:r>
          </w:p>
        </w:tc>
      </w:tr>
      <w:tr w14:paraId="375DCE3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470ADEFE">
            <w:pPr>
              <w:jc w:val="center"/>
              <w:rPr>
                <w:rFonts w:hint="default" w:ascii="宋体" w:hAnsi="宋体"/>
                <w:szCs w:val="21"/>
                <w:lang w:val="en-US" w:eastAsia="zh-CN"/>
              </w:rPr>
            </w:pPr>
            <w:r>
              <w:rPr>
                <w:rFonts w:hint="eastAsia" w:ascii="宋体" w:hAnsi="宋体"/>
                <w:szCs w:val="21"/>
                <w:lang w:val="en-US" w:eastAsia="zh-CN"/>
              </w:rPr>
              <w:t>11</w:t>
            </w:r>
          </w:p>
        </w:tc>
        <w:tc>
          <w:tcPr>
            <w:tcW w:w="2627" w:type="dxa"/>
            <w:vAlign w:val="center"/>
          </w:tcPr>
          <w:p w14:paraId="2FC1351B">
            <w:pPr>
              <w:rPr>
                <w:rFonts w:hint="default" w:ascii="宋体" w:hAnsi="宋体" w:eastAsia="宋体"/>
                <w:szCs w:val="21"/>
                <w:lang w:val="en-US" w:eastAsia="zh-CN"/>
              </w:rPr>
            </w:pPr>
            <w:permStart w:id="35" w:edGrp="everyone"/>
            <w:r>
              <w:rPr>
                <w:rFonts w:hint="eastAsia" w:ascii="宋体" w:hAnsi="宋体" w:cs="Times New Roman"/>
                <w:szCs w:val="21"/>
                <w:lang w:val="en-US" w:eastAsia="zh-CN"/>
              </w:rPr>
              <w:t>□</w:t>
            </w:r>
            <w:permEnd w:id="35"/>
            <w:r>
              <w:rPr>
                <w:rFonts w:hint="eastAsia" w:ascii="宋体" w:hAnsi="宋体" w:cs="Times New Roman"/>
                <w:szCs w:val="21"/>
                <w:lang w:val="en-US" w:eastAsia="zh-CN"/>
              </w:rPr>
              <w:t>信息安全管理体</w:t>
            </w:r>
            <w:r>
              <w:rPr>
                <w:rFonts w:hint="default" w:ascii="宋体" w:hAnsi="宋体" w:cs="Times New Roman"/>
                <w:szCs w:val="21"/>
                <w:lang w:val="zh-CN" w:eastAsia="zh-CN"/>
              </w:rPr>
              <w:t>系</w:t>
            </w:r>
          </w:p>
        </w:tc>
        <w:tc>
          <w:tcPr>
            <w:tcW w:w="5775" w:type="dxa"/>
            <w:tcBorders>
              <w:right w:val="single" w:color="auto" w:sz="4" w:space="0"/>
            </w:tcBorders>
            <w:vAlign w:val="center"/>
          </w:tcPr>
          <w:p w14:paraId="0FEA2215">
            <w:pPr>
              <w:rPr>
                <w:rFonts w:hint="default" w:ascii="宋体" w:hAnsi="宋体" w:eastAsia="宋体" w:cs="宋体"/>
                <w:bCs/>
                <w:kern w:val="2"/>
                <w:sz w:val="21"/>
                <w:szCs w:val="21"/>
                <w:u w:val="none"/>
                <w:lang w:val="en-US" w:eastAsia="zh-CN" w:bidi="ar-SA"/>
              </w:rPr>
            </w:pPr>
            <w:permStart w:id="36" w:edGrp="everyone"/>
            <w:r>
              <w:rPr>
                <w:rFonts w:hint="eastAsia" w:ascii="宋体" w:hAnsi="宋体" w:cs="宋体"/>
                <w:bCs/>
                <w:szCs w:val="21"/>
                <w:u w:val="none"/>
                <w:lang w:val="en-US" w:eastAsia="zh-CN"/>
              </w:rPr>
              <w:sym w:font="Wingdings 2" w:char="00A3"/>
            </w:r>
            <w:permEnd w:id="36"/>
            <w:r>
              <w:rPr>
                <w:rFonts w:hint="eastAsia" w:ascii="宋体" w:hAnsi="宋体" w:cs="宋体"/>
                <w:bCs/>
                <w:szCs w:val="21"/>
                <w:u w:val="none"/>
                <w:lang w:val="en-US" w:eastAsia="zh-CN"/>
              </w:rPr>
              <w:t xml:space="preserve"> </w:t>
            </w:r>
            <w:r>
              <w:rPr>
                <w:rFonts w:hint="eastAsia" w:ascii="宋体" w:hAnsi="宋体" w:cs="宋体"/>
                <w:bCs/>
                <w:szCs w:val="21"/>
                <w:u w:val="none"/>
                <w:lang w:val="zh-CN" w:eastAsia="zh-CN"/>
              </w:rPr>
              <w:t>GB/T</w:t>
            </w:r>
            <w:r>
              <w:rPr>
                <w:rFonts w:hint="eastAsia" w:ascii="宋体" w:hAnsi="宋体" w:cs="宋体"/>
                <w:bCs/>
                <w:szCs w:val="21"/>
                <w:u w:val="none"/>
                <w:lang w:val="en-US" w:eastAsia="zh-CN"/>
              </w:rPr>
              <w:t xml:space="preserve"> </w:t>
            </w:r>
            <w:r>
              <w:rPr>
                <w:rFonts w:hint="eastAsia" w:ascii="宋体" w:hAnsi="宋体" w:cs="宋体"/>
                <w:bCs/>
                <w:szCs w:val="21"/>
                <w:u w:val="none"/>
                <w:lang w:val="zh-CN" w:eastAsia="zh-CN"/>
              </w:rPr>
              <w:t>22080</w:t>
            </w:r>
            <w:r>
              <w:rPr>
                <w:rFonts w:hint="eastAsia" w:ascii="宋体" w:hAnsi="宋体" w:cs="宋体"/>
                <w:bCs/>
                <w:szCs w:val="21"/>
                <w:u w:val="none"/>
                <w:lang w:val="en-US" w:eastAsia="zh-CN"/>
              </w:rPr>
              <w:t>-</w:t>
            </w:r>
            <w:r>
              <w:rPr>
                <w:rFonts w:hint="eastAsia" w:ascii="宋体" w:hAnsi="宋体" w:cs="宋体"/>
                <w:bCs/>
                <w:szCs w:val="21"/>
                <w:u w:val="none"/>
                <w:lang w:val="zh-CN" w:eastAsia="zh-CN"/>
              </w:rPr>
              <w:t>2025/ISO/IEC</w:t>
            </w:r>
            <w:r>
              <w:rPr>
                <w:rFonts w:hint="eastAsia" w:ascii="宋体" w:hAnsi="宋体" w:cs="宋体"/>
                <w:bCs/>
                <w:szCs w:val="21"/>
                <w:u w:val="none"/>
                <w:lang w:val="en-US" w:eastAsia="zh-CN"/>
              </w:rPr>
              <w:t xml:space="preserve"> </w:t>
            </w:r>
            <w:r>
              <w:rPr>
                <w:rFonts w:hint="eastAsia" w:ascii="宋体" w:hAnsi="宋体" w:cs="宋体"/>
                <w:bCs/>
                <w:szCs w:val="21"/>
                <w:u w:val="none"/>
                <w:lang w:val="zh-CN" w:eastAsia="zh-CN"/>
              </w:rPr>
              <w:t>27001:2022</w:t>
            </w:r>
          </w:p>
        </w:tc>
        <w:tc>
          <w:tcPr>
            <w:tcW w:w="892" w:type="dxa"/>
            <w:tcBorders>
              <w:left w:val="single" w:color="auto" w:sz="4" w:space="0"/>
            </w:tcBorders>
            <w:vAlign w:val="center"/>
          </w:tcPr>
          <w:p w14:paraId="5F8C5025">
            <w:pPr>
              <w:rPr>
                <w:rFonts w:hint="eastAsia" w:ascii="宋体" w:hAnsi="宋体" w:eastAsia="宋体" w:cs="Times New Roman"/>
                <w:bCs/>
                <w:kern w:val="2"/>
                <w:sz w:val="21"/>
                <w:szCs w:val="21"/>
                <w:lang w:val="en-US" w:eastAsia="zh-CN" w:bidi="ar-SA"/>
              </w:rPr>
            </w:pPr>
            <w:permStart w:id="37" w:edGrp="everyone"/>
            <w:r>
              <w:rPr>
                <w:rFonts w:hint="eastAsia" w:ascii="宋体" w:hAnsi="宋体"/>
                <w:bCs/>
                <w:szCs w:val="21"/>
              </w:rPr>
              <w:t>□</w:t>
            </w:r>
            <w:r>
              <w:rPr>
                <w:rFonts w:hint="eastAsia" w:ascii="宋体" w:hAnsi="宋体"/>
                <w:bCs/>
                <w:szCs w:val="21"/>
                <w:lang w:eastAsia="zh-CN"/>
              </w:rPr>
              <w:t>ZICC</w:t>
            </w:r>
            <w:permEnd w:id="37"/>
            <w:r>
              <w:rPr>
                <w:rFonts w:hint="eastAsia" w:ascii="宋体" w:hAnsi="宋体"/>
                <w:bCs/>
                <w:szCs w:val="21"/>
              </w:rPr>
              <w:t xml:space="preserve"> </w:t>
            </w:r>
          </w:p>
        </w:tc>
      </w:tr>
      <w:tr w14:paraId="5AA0E67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0F2B4D4F">
            <w:pPr>
              <w:jc w:val="center"/>
              <w:rPr>
                <w:rFonts w:hint="default" w:ascii="宋体" w:hAnsi="宋体"/>
                <w:szCs w:val="21"/>
                <w:lang w:val="en-US" w:eastAsia="zh-CN"/>
              </w:rPr>
            </w:pPr>
            <w:r>
              <w:rPr>
                <w:rFonts w:hint="eastAsia" w:ascii="宋体" w:hAnsi="宋体"/>
                <w:szCs w:val="21"/>
                <w:lang w:val="en-US" w:eastAsia="zh-CN"/>
              </w:rPr>
              <w:t>12</w:t>
            </w:r>
          </w:p>
        </w:tc>
        <w:tc>
          <w:tcPr>
            <w:tcW w:w="2627" w:type="dxa"/>
            <w:vAlign w:val="center"/>
          </w:tcPr>
          <w:p w14:paraId="43E4AA80">
            <w:pPr>
              <w:rPr>
                <w:rFonts w:hint="default" w:ascii="宋体" w:hAnsi="宋体"/>
                <w:szCs w:val="21"/>
                <w:lang w:val="en-US"/>
              </w:rPr>
            </w:pPr>
            <w:permStart w:id="38" w:edGrp="everyone"/>
            <w:r>
              <w:rPr>
                <w:rFonts w:hint="eastAsia" w:ascii="宋体" w:hAnsi="宋体" w:cs="Times New Roman"/>
                <w:szCs w:val="21"/>
                <w:lang w:val="en-US" w:eastAsia="zh-CN"/>
              </w:rPr>
              <w:t>□</w:t>
            </w:r>
            <w:permEnd w:id="38"/>
            <w:r>
              <w:rPr>
                <w:rFonts w:hint="eastAsia" w:ascii="宋体" w:hAnsi="宋体" w:cs="Times New Roman"/>
                <w:szCs w:val="21"/>
                <w:lang w:val="en-US" w:eastAsia="zh-CN"/>
              </w:rPr>
              <w:t>信息技术服务管理体</w:t>
            </w:r>
            <w:r>
              <w:rPr>
                <w:rFonts w:hint="default" w:ascii="宋体" w:hAnsi="宋体" w:cs="Times New Roman"/>
                <w:szCs w:val="21"/>
                <w:lang w:val="zh-CN" w:eastAsia="zh-CN"/>
              </w:rPr>
              <w:t>系</w:t>
            </w:r>
          </w:p>
        </w:tc>
        <w:tc>
          <w:tcPr>
            <w:tcW w:w="5775" w:type="dxa"/>
            <w:tcBorders>
              <w:right w:val="single" w:color="auto" w:sz="4" w:space="0"/>
            </w:tcBorders>
            <w:vAlign w:val="center"/>
          </w:tcPr>
          <w:p w14:paraId="3BCF4410">
            <w:pPr>
              <w:rPr>
                <w:rFonts w:hint="default" w:ascii="宋体" w:hAnsi="宋体" w:eastAsia="宋体" w:cs="宋体"/>
                <w:bCs/>
                <w:kern w:val="2"/>
                <w:sz w:val="21"/>
                <w:szCs w:val="21"/>
                <w:u w:val="none"/>
                <w:lang w:val="en-US" w:eastAsia="zh-CN" w:bidi="ar-SA"/>
              </w:rPr>
            </w:pPr>
            <w:permStart w:id="39" w:edGrp="everyone"/>
            <w:r>
              <w:rPr>
                <w:rFonts w:hint="eastAsia" w:ascii="宋体" w:hAnsi="宋体" w:cs="宋体"/>
                <w:bCs/>
                <w:szCs w:val="21"/>
                <w:u w:val="none"/>
                <w:lang w:val="en-US" w:eastAsia="zh-CN"/>
              </w:rPr>
              <w:sym w:font="Wingdings 2" w:char="00A3"/>
            </w:r>
            <w:permEnd w:id="39"/>
            <w:r>
              <w:rPr>
                <w:rFonts w:hint="eastAsia" w:ascii="宋体" w:hAnsi="宋体" w:cs="宋体"/>
                <w:bCs/>
                <w:szCs w:val="21"/>
                <w:u w:val="none"/>
                <w:lang w:val="en-US" w:eastAsia="zh-CN"/>
              </w:rPr>
              <w:t xml:space="preserve"> </w:t>
            </w:r>
            <w:r>
              <w:rPr>
                <w:rFonts w:hint="default" w:ascii="宋体" w:hAnsi="宋体" w:cs="宋体"/>
                <w:bCs/>
                <w:szCs w:val="21"/>
                <w:u w:val="none"/>
                <w:lang w:val="zh-CN" w:eastAsia="zh-CN"/>
              </w:rPr>
              <w:t>ISO</w:t>
            </w:r>
            <w:r>
              <w:rPr>
                <w:rFonts w:hint="eastAsia" w:ascii="宋体" w:hAnsi="宋体" w:cs="宋体"/>
                <w:bCs/>
                <w:szCs w:val="21"/>
                <w:u w:val="none"/>
                <w:lang w:val="zh-CN" w:eastAsia="zh-CN"/>
              </w:rPr>
              <w:t>/IEC 20000-1:2018</w:t>
            </w:r>
          </w:p>
        </w:tc>
        <w:tc>
          <w:tcPr>
            <w:tcW w:w="892" w:type="dxa"/>
            <w:tcBorders>
              <w:left w:val="single" w:color="auto" w:sz="4" w:space="0"/>
            </w:tcBorders>
            <w:vAlign w:val="center"/>
          </w:tcPr>
          <w:p w14:paraId="26A8C54C">
            <w:pPr>
              <w:rPr>
                <w:rFonts w:hint="eastAsia" w:ascii="宋体" w:hAnsi="宋体" w:eastAsia="宋体" w:cs="Times New Roman"/>
                <w:bCs/>
                <w:kern w:val="2"/>
                <w:sz w:val="21"/>
                <w:szCs w:val="21"/>
                <w:lang w:val="en-US" w:eastAsia="zh-CN" w:bidi="ar-SA"/>
              </w:rPr>
            </w:pPr>
            <w:permStart w:id="40" w:edGrp="everyone"/>
            <w:r>
              <w:rPr>
                <w:rFonts w:hint="eastAsia" w:ascii="宋体" w:hAnsi="宋体"/>
                <w:bCs/>
                <w:szCs w:val="21"/>
              </w:rPr>
              <w:t>□</w:t>
            </w:r>
            <w:r>
              <w:rPr>
                <w:rFonts w:hint="eastAsia" w:ascii="宋体" w:hAnsi="宋体"/>
                <w:bCs/>
                <w:szCs w:val="21"/>
                <w:lang w:eastAsia="zh-CN"/>
              </w:rPr>
              <w:t>ZICC</w:t>
            </w:r>
            <w:permEnd w:id="40"/>
            <w:r>
              <w:rPr>
                <w:rFonts w:hint="eastAsia" w:ascii="宋体" w:hAnsi="宋体"/>
                <w:bCs/>
                <w:szCs w:val="21"/>
              </w:rPr>
              <w:t xml:space="preserve"> </w:t>
            </w:r>
          </w:p>
        </w:tc>
      </w:tr>
      <w:tr w14:paraId="047FC2D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3F257AB4">
            <w:pPr>
              <w:jc w:val="center"/>
              <w:rPr>
                <w:rFonts w:hint="default" w:ascii="宋体" w:hAnsi="宋体" w:eastAsia="宋体"/>
                <w:szCs w:val="21"/>
                <w:lang w:val="en-US" w:eastAsia="zh-CN"/>
              </w:rPr>
            </w:pPr>
          </w:p>
        </w:tc>
        <w:tc>
          <w:tcPr>
            <w:tcW w:w="2627" w:type="dxa"/>
            <w:vAlign w:val="center"/>
          </w:tcPr>
          <w:p w14:paraId="2D3132A0">
            <w:pPr>
              <w:rPr>
                <w:rFonts w:ascii="宋体" w:hAnsi="宋体"/>
                <w:bCs/>
                <w:szCs w:val="21"/>
              </w:rPr>
            </w:pPr>
            <w:permStart w:id="41" w:edGrp="everyone"/>
            <w:r>
              <w:rPr>
                <w:rFonts w:ascii="宋体" w:hAnsi="宋体"/>
                <w:szCs w:val="21"/>
              </w:rPr>
              <w:t>□</w:t>
            </w:r>
            <w:permEnd w:id="41"/>
            <w:r>
              <w:rPr>
                <w:rFonts w:hint="eastAsia" w:ascii="宋体" w:hAnsi="宋体"/>
                <w:szCs w:val="21"/>
              </w:rPr>
              <w:t>其它</w:t>
            </w:r>
          </w:p>
        </w:tc>
        <w:tc>
          <w:tcPr>
            <w:tcW w:w="5775" w:type="dxa"/>
            <w:tcBorders>
              <w:right w:val="single" w:color="auto" w:sz="4" w:space="0"/>
            </w:tcBorders>
            <w:vAlign w:val="center"/>
          </w:tcPr>
          <w:p w14:paraId="1D3B4C8A">
            <w:pPr>
              <w:spacing w:line="300" w:lineRule="exact"/>
              <w:rPr>
                <w:rFonts w:ascii="宋体" w:hAnsi="宋体"/>
                <w:szCs w:val="21"/>
              </w:rPr>
            </w:pPr>
            <w:permStart w:id="42" w:edGrp="everyone"/>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permEnd w:id="42"/>
          </w:p>
        </w:tc>
        <w:tc>
          <w:tcPr>
            <w:tcW w:w="892" w:type="dxa"/>
            <w:tcBorders>
              <w:left w:val="single" w:color="auto" w:sz="4" w:space="0"/>
            </w:tcBorders>
            <w:vAlign w:val="center"/>
          </w:tcPr>
          <w:p w14:paraId="4D5B15BA">
            <w:pPr>
              <w:rPr>
                <w:rFonts w:ascii="宋体" w:hAnsi="宋体"/>
                <w:bCs/>
                <w:szCs w:val="21"/>
              </w:rPr>
            </w:pPr>
            <w:permStart w:id="43" w:edGrp="everyone"/>
            <w:r>
              <w:rPr>
                <w:rFonts w:hint="eastAsia" w:ascii="宋体" w:hAnsi="宋体"/>
                <w:bCs/>
                <w:szCs w:val="21"/>
              </w:rPr>
              <w:t>□</w:t>
            </w:r>
            <w:r>
              <w:rPr>
                <w:rFonts w:hint="eastAsia" w:ascii="宋体" w:hAnsi="宋体"/>
                <w:bCs/>
                <w:szCs w:val="21"/>
                <w:lang w:eastAsia="zh-CN"/>
              </w:rPr>
              <w:t>ZICC</w:t>
            </w:r>
            <w:permEnd w:id="43"/>
            <w:r>
              <w:rPr>
                <w:rFonts w:hint="eastAsia" w:ascii="宋体" w:hAnsi="宋体"/>
                <w:bCs/>
                <w:szCs w:val="21"/>
              </w:rPr>
              <w:t xml:space="preserve">  </w:t>
            </w:r>
          </w:p>
        </w:tc>
      </w:tr>
      <w:tr w14:paraId="7FA8562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4" w:hRule="atLeast"/>
        </w:trPr>
        <w:tc>
          <w:tcPr>
            <w:tcW w:w="9969" w:type="dxa"/>
            <w:gridSpan w:val="4"/>
            <w:vAlign w:val="center"/>
          </w:tcPr>
          <w:p w14:paraId="47DA3069">
            <w:pPr>
              <w:ind w:firstLine="420" w:firstLineChars="200"/>
              <w:rPr>
                <w:rFonts w:hint="eastAsia" w:ascii="宋体" w:hAnsi="宋体"/>
                <w:szCs w:val="21"/>
              </w:rPr>
            </w:pPr>
            <w:r>
              <w:rPr>
                <w:rFonts w:ascii="宋体" w:hAnsi="宋体"/>
                <w:szCs w:val="21"/>
              </w:rPr>
              <w:t>甲方按上述标准和适用的法律法规建立</w:t>
            </w:r>
            <w:r>
              <w:rPr>
                <w:rFonts w:hint="eastAsia" w:ascii="宋体" w:hAnsi="宋体"/>
                <w:szCs w:val="21"/>
              </w:rPr>
              <w:t>了</w:t>
            </w:r>
            <w:r>
              <w:rPr>
                <w:rFonts w:ascii="宋体" w:hAnsi="宋体"/>
                <w:szCs w:val="21"/>
              </w:rPr>
              <w:t>有效</w:t>
            </w:r>
            <w:r>
              <w:rPr>
                <w:rFonts w:hint="eastAsia" w:ascii="宋体" w:hAnsi="宋体"/>
                <w:szCs w:val="21"/>
              </w:rPr>
              <w:t>的管理</w:t>
            </w:r>
            <w:r>
              <w:rPr>
                <w:rFonts w:ascii="宋体" w:hAnsi="宋体"/>
                <w:szCs w:val="21"/>
              </w:rPr>
              <w:t>体系</w:t>
            </w:r>
            <w:r>
              <w:rPr>
                <w:rFonts w:hint="eastAsia" w:ascii="宋体" w:hAnsi="宋体"/>
                <w:szCs w:val="21"/>
              </w:rPr>
              <w:t>，且运行三个月以上；建筑施工组织质量管理体系需运行六个月以上。</w:t>
            </w:r>
          </w:p>
        </w:tc>
      </w:tr>
    </w:tbl>
    <w:p w14:paraId="0B66A98B">
      <w:pPr>
        <w:numPr>
          <w:ilvl w:val="0"/>
          <w:numId w:val="0"/>
        </w:numPr>
        <w:ind w:leftChars="0"/>
        <w:rPr>
          <w:rFonts w:hint="eastAsia" w:ascii="宋体" w:hAnsi="宋体"/>
          <w:bCs/>
          <w:color w:val="000000"/>
          <w:szCs w:val="21"/>
        </w:rPr>
      </w:pPr>
    </w:p>
    <w:p w14:paraId="14F3281D">
      <w:pPr>
        <w:spacing w:line="360" w:lineRule="auto"/>
        <w:rPr>
          <w:rFonts w:hint="eastAsia" w:ascii="宋体" w:hAnsi="宋体"/>
          <w:bCs/>
          <w:szCs w:val="21"/>
        </w:rPr>
      </w:pPr>
      <w:r>
        <w:rPr>
          <w:rFonts w:hint="eastAsia" w:ascii="宋体" w:hAnsi="宋体"/>
          <w:bCs/>
          <w:szCs w:val="21"/>
        </w:rPr>
        <w:t>1.</w:t>
      </w:r>
      <w:r>
        <w:rPr>
          <w:rFonts w:hint="eastAsia" w:ascii="宋体" w:hAnsi="宋体"/>
          <w:bCs/>
          <w:szCs w:val="21"/>
          <w:lang w:val="en-US" w:eastAsia="zh-CN"/>
        </w:rPr>
        <w:t>2</w:t>
      </w:r>
      <w:r>
        <w:rPr>
          <w:rFonts w:hint="eastAsia" w:ascii="宋体" w:hAnsi="宋体"/>
          <w:bCs/>
          <w:szCs w:val="21"/>
        </w:rPr>
        <w:t xml:space="preserve"> 认证范围内覆盖的场所（多场所时请附场所清单）： </w:t>
      </w:r>
    </w:p>
    <w:p w14:paraId="7E2E359A">
      <w:pPr>
        <w:spacing w:line="360" w:lineRule="auto"/>
        <w:ind w:firstLine="420" w:firstLineChars="200"/>
        <w:rPr>
          <w:rFonts w:ascii="宋体" w:hAnsi="宋体"/>
          <w:bCs/>
          <w:szCs w:val="21"/>
          <w:u w:val="single"/>
        </w:rPr>
      </w:pPr>
      <w:r>
        <w:rPr>
          <w:rFonts w:hint="eastAsia" w:ascii="宋体" w:hAnsi="宋体"/>
          <w:bCs/>
          <w:szCs w:val="21"/>
        </w:rPr>
        <w:t>基于甲方向乙方提交的认证申请书及场所清单确认，但认证范围及覆盖场所最终以乙方认证决定的书面文件为准。</w:t>
      </w:r>
    </w:p>
    <w:p w14:paraId="164022DB">
      <w:pPr>
        <w:spacing w:line="360" w:lineRule="auto"/>
        <w:rPr>
          <w:rFonts w:hint="eastAsia" w:ascii="宋体" w:hAnsi="宋体" w:eastAsia="宋体"/>
          <w:bCs/>
          <w:szCs w:val="21"/>
          <w:lang w:eastAsia="zh-CN"/>
        </w:rPr>
      </w:pPr>
      <w:r>
        <w:rPr>
          <w:rFonts w:hint="eastAsia" w:ascii="宋体" w:hAnsi="宋体"/>
          <w:bCs/>
          <w:szCs w:val="21"/>
        </w:rPr>
        <w:t>1.</w:t>
      </w:r>
      <w:r>
        <w:rPr>
          <w:rFonts w:hint="eastAsia" w:ascii="宋体" w:hAnsi="宋体"/>
          <w:bCs/>
          <w:szCs w:val="21"/>
          <w:lang w:val="en-US" w:eastAsia="zh-CN"/>
        </w:rPr>
        <w:t>3</w:t>
      </w:r>
      <w:r>
        <w:rPr>
          <w:rFonts w:hint="eastAsia" w:ascii="宋体" w:hAnsi="宋体"/>
          <w:bCs/>
          <w:szCs w:val="21"/>
        </w:rPr>
        <w:t xml:space="preserve"> </w:t>
      </w:r>
      <w:r>
        <w:rPr>
          <w:rFonts w:ascii="Arial" w:hAnsi="Arial" w:cs="Arial"/>
          <w:szCs w:val="21"/>
        </w:rPr>
        <w:t>现场</w:t>
      </w:r>
      <w:r>
        <w:rPr>
          <w:rFonts w:hint="eastAsia" w:ascii="Arial" w:hAnsi="Arial" w:cs="Arial"/>
          <w:szCs w:val="21"/>
        </w:rPr>
        <w:t>审查</w:t>
      </w:r>
      <w:r>
        <w:rPr>
          <w:rFonts w:ascii="Arial" w:hAnsi="Arial" w:cs="Arial"/>
          <w:szCs w:val="21"/>
        </w:rPr>
        <w:t>日期：以双方商定后确定的</w:t>
      </w:r>
      <w:r>
        <w:rPr>
          <w:rFonts w:hint="eastAsia" w:ascii="Arial" w:hAnsi="Arial" w:cs="Arial"/>
          <w:szCs w:val="21"/>
        </w:rPr>
        <w:t>审查</w:t>
      </w:r>
      <w:r>
        <w:rPr>
          <w:rFonts w:ascii="Arial" w:hAnsi="Arial" w:cs="Arial"/>
          <w:szCs w:val="21"/>
        </w:rPr>
        <w:t>计划时间为准</w:t>
      </w:r>
      <w:r>
        <w:rPr>
          <w:rFonts w:hint="eastAsia" w:ascii="Arial" w:hAnsi="Arial" w:cs="Arial"/>
          <w:szCs w:val="21"/>
          <w:lang w:eastAsia="zh-CN"/>
        </w:rPr>
        <w:t>。</w:t>
      </w:r>
    </w:p>
    <w:p w14:paraId="5C015EA0">
      <w:pPr>
        <w:spacing w:line="360" w:lineRule="auto"/>
        <w:rPr>
          <w:rFonts w:hint="eastAsia" w:ascii="宋体" w:hAnsi="宋体"/>
          <w:b/>
          <w:bCs/>
          <w:szCs w:val="21"/>
        </w:rPr>
      </w:pPr>
      <w:r>
        <w:rPr>
          <w:rFonts w:hint="eastAsia" w:ascii="宋体" w:hAnsi="宋体"/>
          <w:b/>
          <w:bCs/>
          <w:szCs w:val="21"/>
        </w:rPr>
        <w:t>2</w:t>
      </w:r>
      <w:r>
        <w:rPr>
          <w:rFonts w:hint="eastAsia" w:ascii="宋体" w:hAnsi="宋体"/>
          <w:b/>
          <w:bCs/>
          <w:szCs w:val="21"/>
          <w:lang w:val="en-US" w:eastAsia="zh-CN"/>
        </w:rPr>
        <w:t xml:space="preserve"> </w:t>
      </w:r>
      <w:r>
        <w:rPr>
          <w:rFonts w:hint="eastAsia" w:ascii="宋体" w:hAnsi="宋体"/>
          <w:b/>
          <w:bCs/>
          <w:szCs w:val="21"/>
        </w:rPr>
        <w:t>认证需经过下列程序：</w:t>
      </w:r>
    </w:p>
    <w:p w14:paraId="55E8F2F9">
      <w:pPr>
        <w:spacing w:line="360" w:lineRule="auto"/>
        <w:rPr>
          <w:rFonts w:ascii="宋体" w:hAnsi="宋体"/>
          <w:bCs/>
          <w:szCs w:val="21"/>
        </w:rPr>
      </w:pPr>
      <w:r>
        <w:rPr>
          <w:rFonts w:hint="eastAsia" w:ascii="宋体" w:hAnsi="宋体"/>
          <w:bCs/>
          <w:szCs w:val="21"/>
        </w:rPr>
        <w:t xml:space="preserve">2.1 </w:t>
      </w:r>
      <w:r>
        <w:rPr>
          <w:rFonts w:ascii="宋体" w:hAnsi="宋体"/>
          <w:bCs/>
          <w:szCs w:val="21"/>
        </w:rPr>
        <w:t>管理体系文件审核；</w:t>
      </w:r>
    </w:p>
    <w:p w14:paraId="4B2043EC">
      <w:pPr>
        <w:spacing w:line="360" w:lineRule="auto"/>
        <w:rPr>
          <w:rFonts w:ascii="宋体" w:hAnsi="宋体"/>
          <w:bCs/>
          <w:szCs w:val="21"/>
        </w:rPr>
      </w:pPr>
      <w:r>
        <w:rPr>
          <w:rFonts w:hint="eastAsia" w:ascii="宋体" w:hAnsi="宋体"/>
          <w:bCs/>
          <w:szCs w:val="21"/>
        </w:rPr>
        <w:t xml:space="preserve">2.2 </w:t>
      </w:r>
      <w:r>
        <w:rPr>
          <w:rFonts w:ascii="宋体" w:hAnsi="宋体"/>
          <w:bCs/>
          <w:szCs w:val="21"/>
        </w:rPr>
        <w:t>现场审核；</w:t>
      </w:r>
    </w:p>
    <w:p w14:paraId="6D9E538D">
      <w:pPr>
        <w:spacing w:line="360" w:lineRule="auto"/>
        <w:rPr>
          <w:rFonts w:ascii="宋体" w:hAnsi="宋体"/>
          <w:bCs/>
          <w:szCs w:val="21"/>
        </w:rPr>
      </w:pPr>
      <w:r>
        <w:rPr>
          <w:rFonts w:hint="eastAsia" w:ascii="宋体" w:hAnsi="宋体"/>
          <w:bCs/>
          <w:szCs w:val="21"/>
        </w:rPr>
        <w:t xml:space="preserve">2.3 </w:t>
      </w:r>
      <w:r>
        <w:rPr>
          <w:rFonts w:ascii="宋体" w:hAnsi="宋体"/>
          <w:bCs/>
          <w:szCs w:val="21"/>
        </w:rPr>
        <w:t>批准注册，颁发认证证书；</w:t>
      </w:r>
    </w:p>
    <w:p w14:paraId="61BDBA3A">
      <w:pPr>
        <w:spacing w:line="360" w:lineRule="auto"/>
        <w:rPr>
          <w:rFonts w:ascii="宋体" w:hAnsi="宋体"/>
          <w:bCs/>
          <w:szCs w:val="21"/>
        </w:rPr>
      </w:pPr>
      <w:r>
        <w:rPr>
          <w:rFonts w:hint="eastAsia" w:ascii="宋体" w:hAnsi="宋体"/>
          <w:szCs w:val="21"/>
        </w:rPr>
        <w:t>2.4甲方</w:t>
      </w:r>
      <w:r>
        <w:rPr>
          <w:rFonts w:ascii="宋体" w:hAnsi="宋体"/>
          <w:bCs/>
          <w:szCs w:val="21"/>
        </w:rPr>
        <w:t>在证书有效期内</w:t>
      </w:r>
      <w:r>
        <w:rPr>
          <w:rFonts w:hint="eastAsia" w:ascii="宋体" w:hAnsi="宋体"/>
          <w:bCs/>
          <w:szCs w:val="21"/>
        </w:rPr>
        <w:t>应按期进行监督审核，监督审核应至少每年进行一次。初次认证后第一次监督审核应在</w:t>
      </w:r>
      <w:r>
        <w:rPr>
          <w:rFonts w:hint="eastAsia" w:ascii="宋体" w:hAnsi="宋体"/>
          <w:bCs/>
          <w:szCs w:val="21"/>
          <w:lang w:val="en-US" w:eastAsia="zh-CN"/>
        </w:rPr>
        <w:t>认证决定日期起12</w:t>
      </w:r>
      <w:r>
        <w:rPr>
          <w:rFonts w:hint="eastAsia" w:ascii="宋体" w:hAnsi="宋体"/>
          <w:bCs/>
          <w:szCs w:val="21"/>
        </w:rPr>
        <w:t>个月内进行。此后，监督审核将至少每个日历年（将进行再认证的年份除外）进行一次，且两次监督审核间隔不得超过1</w:t>
      </w:r>
      <w:r>
        <w:rPr>
          <w:rFonts w:hint="eastAsia" w:ascii="宋体" w:hAnsi="宋体"/>
          <w:bCs/>
          <w:szCs w:val="21"/>
          <w:lang w:val="en-US" w:eastAsia="zh-CN"/>
        </w:rPr>
        <w:t>2</w:t>
      </w:r>
      <w:r>
        <w:rPr>
          <w:rFonts w:hint="eastAsia" w:ascii="宋体" w:hAnsi="宋体"/>
          <w:bCs/>
          <w:szCs w:val="21"/>
        </w:rPr>
        <w:t>个月。</w:t>
      </w:r>
      <w:r>
        <w:rPr>
          <w:rFonts w:ascii="宋体" w:hAnsi="宋体"/>
          <w:bCs/>
          <w:szCs w:val="21"/>
        </w:rPr>
        <w:t>如甲方未按规定的时限接受乙方的审核，将暂停直至撤销甲方认证注册资格</w:t>
      </w:r>
      <w:r>
        <w:rPr>
          <w:rFonts w:hint="eastAsia" w:ascii="宋体" w:hAnsi="宋体"/>
          <w:bCs/>
          <w:szCs w:val="21"/>
        </w:rPr>
        <w:t>。证书到期前</w:t>
      </w:r>
      <w:r>
        <w:rPr>
          <w:rFonts w:hint="eastAsia" w:ascii="宋体" w:hAnsi="宋体"/>
          <w:bCs/>
          <w:szCs w:val="21"/>
          <w:lang w:val="en-US" w:eastAsia="zh-CN"/>
        </w:rPr>
        <w:t>3</w:t>
      </w:r>
      <w:r>
        <w:rPr>
          <w:rFonts w:hint="eastAsia" w:ascii="宋体" w:hAnsi="宋体"/>
          <w:bCs/>
          <w:szCs w:val="21"/>
        </w:rPr>
        <w:t>个月进行再认证审核，并在证书有效期内关闭不符合项，通过认证决定的换发证书。</w:t>
      </w:r>
    </w:p>
    <w:p w14:paraId="248F709D">
      <w:pPr>
        <w:spacing w:line="360" w:lineRule="auto"/>
        <w:rPr>
          <w:rFonts w:ascii="宋体" w:hAnsi="宋体"/>
          <w:bCs/>
          <w:szCs w:val="21"/>
        </w:rPr>
      </w:pPr>
      <w:r>
        <w:rPr>
          <w:rFonts w:hint="eastAsia" w:ascii="宋体" w:hAnsi="宋体"/>
          <w:bCs/>
          <w:szCs w:val="21"/>
        </w:rPr>
        <w:t xml:space="preserve">2.5 </w:t>
      </w:r>
      <w:r>
        <w:rPr>
          <w:rFonts w:ascii="宋体" w:hAnsi="宋体"/>
          <w:bCs/>
          <w:szCs w:val="21"/>
        </w:rPr>
        <w:t>当甲方的产品或体系运行出现异常情况时，乙方</w:t>
      </w:r>
      <w:r>
        <w:rPr>
          <w:rFonts w:hint="eastAsia" w:ascii="宋体" w:hAnsi="宋体"/>
          <w:bCs/>
          <w:szCs w:val="21"/>
        </w:rPr>
        <w:t>应</w:t>
      </w:r>
      <w:r>
        <w:rPr>
          <w:rFonts w:ascii="宋体" w:hAnsi="宋体"/>
          <w:bCs/>
          <w:szCs w:val="21"/>
        </w:rPr>
        <w:t>对甲方</w:t>
      </w:r>
      <w:r>
        <w:rPr>
          <w:rFonts w:hint="eastAsia" w:ascii="宋体" w:hAnsi="宋体"/>
          <w:bCs/>
          <w:szCs w:val="21"/>
        </w:rPr>
        <w:t>实施特殊审核</w:t>
      </w:r>
      <w:r>
        <w:rPr>
          <w:rFonts w:ascii="宋体" w:hAnsi="宋体"/>
          <w:bCs/>
          <w:szCs w:val="21"/>
        </w:rPr>
        <w:t>。</w:t>
      </w:r>
    </w:p>
    <w:p w14:paraId="78D988F2">
      <w:pPr>
        <w:spacing w:line="360" w:lineRule="auto"/>
        <w:rPr>
          <w:rFonts w:hint="eastAsia" w:ascii="宋体" w:hAnsi="宋体"/>
          <w:b/>
          <w:bCs/>
          <w:szCs w:val="21"/>
        </w:rPr>
      </w:pPr>
      <w:r>
        <w:rPr>
          <w:rFonts w:hint="eastAsia" w:ascii="宋体" w:hAnsi="宋体"/>
          <w:b/>
          <w:bCs/>
          <w:szCs w:val="21"/>
        </w:rPr>
        <w:t>3</w:t>
      </w:r>
      <w:r>
        <w:rPr>
          <w:rFonts w:hint="eastAsia" w:ascii="宋体" w:hAnsi="宋体"/>
          <w:b/>
          <w:bCs/>
          <w:szCs w:val="21"/>
          <w:lang w:val="en-US" w:eastAsia="zh-CN"/>
        </w:rPr>
        <w:t xml:space="preserve"> </w:t>
      </w:r>
      <w:r>
        <w:rPr>
          <w:rFonts w:hint="eastAsia" w:ascii="宋体" w:hAnsi="宋体"/>
          <w:b/>
          <w:bCs/>
          <w:szCs w:val="21"/>
        </w:rPr>
        <w:t>费用及支付方式：</w:t>
      </w:r>
    </w:p>
    <w:p w14:paraId="731B7284">
      <w:pPr>
        <w:spacing w:line="360" w:lineRule="auto"/>
        <w:rPr>
          <w:rFonts w:hint="eastAsia" w:ascii="宋体" w:hAnsi="宋体"/>
          <w:b/>
          <w:bCs/>
          <w:szCs w:val="21"/>
          <w:lang w:eastAsia="zh-CN"/>
        </w:rPr>
      </w:pPr>
      <w:r>
        <w:rPr>
          <w:rFonts w:hint="eastAsia" w:ascii="宋体" w:hAnsi="宋体"/>
          <w:b/>
          <w:bCs/>
          <w:szCs w:val="21"/>
        </w:rPr>
        <w:t>3.1</w:t>
      </w:r>
      <w:r>
        <w:rPr>
          <w:rFonts w:ascii="宋体" w:hAnsi="宋体"/>
          <w:b/>
          <w:bCs/>
          <w:szCs w:val="21"/>
        </w:rPr>
        <w:t>甲方应向乙方交纳</w:t>
      </w:r>
      <w:r>
        <w:rPr>
          <w:rFonts w:hint="eastAsia" w:ascii="宋体" w:hAnsi="宋体"/>
          <w:b/>
          <w:bCs/>
          <w:szCs w:val="21"/>
          <w:lang w:val="en-US" w:eastAsia="zh-CN"/>
        </w:rPr>
        <w:t>以下费用，</w:t>
      </w:r>
      <w:r>
        <w:rPr>
          <w:rFonts w:hint="eastAsia" w:ascii="宋体" w:hAnsi="宋体"/>
          <w:b/>
          <w:bCs/>
          <w:szCs w:val="21"/>
        </w:rPr>
        <w:t>乙方收到甲方的费用后，乙方向甲方</w:t>
      </w:r>
      <w:r>
        <w:rPr>
          <w:rFonts w:hint="eastAsia" w:ascii="宋体" w:hAnsi="宋体"/>
          <w:b/>
          <w:bCs/>
          <w:szCs w:val="21"/>
          <w:lang w:val="en-US" w:eastAsia="zh-CN"/>
        </w:rPr>
        <w:t>出具相关</w:t>
      </w:r>
      <w:r>
        <w:rPr>
          <w:rFonts w:hint="eastAsia" w:ascii="宋体" w:hAnsi="宋体"/>
          <w:b/>
          <w:bCs/>
          <w:szCs w:val="21"/>
        </w:rPr>
        <w:t>发票</w:t>
      </w:r>
      <w:r>
        <w:rPr>
          <w:rFonts w:hint="eastAsia" w:ascii="宋体" w:hAnsi="宋体"/>
          <w:b/>
          <w:bCs/>
          <w:szCs w:val="21"/>
          <w:lang w:eastAsia="zh-CN"/>
        </w:rPr>
        <w:t>：</w:t>
      </w:r>
    </w:p>
    <w:p w14:paraId="60B7929B">
      <w:pPr>
        <w:numPr>
          <w:ilvl w:val="0"/>
          <w:numId w:val="0"/>
        </w:numPr>
        <w:spacing w:line="360" w:lineRule="auto"/>
        <w:rPr>
          <w:rFonts w:hint="default" w:ascii="宋体" w:hAnsi="宋体"/>
          <w:bCs/>
          <w:szCs w:val="21"/>
          <w:lang w:val="zh-CN"/>
        </w:rPr>
      </w:pPr>
      <w:r>
        <w:rPr>
          <w:rFonts w:hint="eastAsia" w:ascii="宋体" w:hAnsi="宋体"/>
          <w:bCs/>
          <w:szCs w:val="21"/>
          <w:lang w:val="zh-CN"/>
        </w:rPr>
        <w:t>（</w:t>
      </w:r>
      <w:r>
        <w:rPr>
          <w:rFonts w:hint="eastAsia" w:ascii="宋体" w:hAnsi="宋体"/>
          <w:bCs/>
          <w:szCs w:val="21"/>
          <w:lang w:val="en-US" w:eastAsia="zh-CN"/>
        </w:rPr>
        <w:t>1</w:t>
      </w:r>
      <w:r>
        <w:rPr>
          <w:rFonts w:hint="eastAsia" w:ascii="宋体" w:hAnsi="宋体"/>
          <w:bCs/>
          <w:szCs w:val="21"/>
          <w:lang w:val="zh-CN"/>
        </w:rPr>
        <w:t>）</w:t>
      </w:r>
      <w:r>
        <w:rPr>
          <w:rFonts w:hint="default" w:ascii="宋体" w:hAnsi="宋体"/>
          <w:bCs/>
          <w:szCs w:val="21"/>
          <w:lang w:val="zh-CN"/>
        </w:rPr>
        <w:t>初次</w:t>
      </w:r>
      <w:r>
        <w:rPr>
          <w:rFonts w:hint="eastAsia" w:ascii="宋体" w:hAnsi="宋体"/>
          <w:bCs/>
          <w:szCs w:val="21"/>
          <w:lang w:val="en-US" w:eastAsia="zh-CN"/>
        </w:rPr>
        <w:t>/再认证</w:t>
      </w:r>
      <w:r>
        <w:rPr>
          <w:rFonts w:hint="default" w:ascii="宋体" w:hAnsi="宋体"/>
          <w:bCs/>
          <w:szCs w:val="21"/>
          <w:lang w:val="zh-CN"/>
        </w:rPr>
        <w:t>认证费用</w:t>
      </w:r>
      <w:r>
        <w:rPr>
          <w:rFonts w:hint="eastAsia" w:ascii="宋体" w:hAnsi="宋体"/>
          <w:bCs/>
          <w:szCs w:val="21"/>
          <w:lang w:val="zh-CN"/>
        </w:rPr>
        <w:t>（</w:t>
      </w:r>
      <w:r>
        <w:rPr>
          <w:rFonts w:hint="default" w:ascii="宋体" w:hAnsi="宋体"/>
          <w:bCs/>
          <w:szCs w:val="21"/>
          <w:lang w:val="zh-CN"/>
        </w:rPr>
        <w:t>含中</w:t>
      </w:r>
      <w:r>
        <w:rPr>
          <w:rFonts w:hint="eastAsia" w:ascii="宋体" w:hAnsi="宋体"/>
          <w:bCs/>
          <w:szCs w:val="21"/>
          <w:lang w:val="en-US" w:eastAsia="zh-CN"/>
        </w:rPr>
        <w:t>/</w:t>
      </w:r>
      <w:r>
        <w:rPr>
          <w:rFonts w:hint="default" w:ascii="宋体" w:hAnsi="宋体"/>
          <w:bCs/>
          <w:szCs w:val="21"/>
          <w:lang w:val="zh-CN"/>
        </w:rPr>
        <w:t>英文正本证书一套）：</w:t>
      </w:r>
      <w:r>
        <w:rPr>
          <w:rFonts w:hint="eastAsia" w:ascii="宋体" w:hAnsi="宋体"/>
          <w:bCs/>
          <w:szCs w:val="21"/>
          <w:lang w:val="en-US" w:eastAsia="zh-CN"/>
        </w:rPr>
        <w:t xml:space="preserve">                                </w:t>
      </w:r>
      <w:r>
        <w:rPr>
          <w:rFonts w:hint="default" w:ascii="宋体" w:hAnsi="宋体"/>
          <w:bCs/>
          <w:szCs w:val="21"/>
          <w:lang w:val="zh-CN"/>
        </w:rPr>
        <w:t>计</w:t>
      </w:r>
      <w:permStart w:id="44" w:edGrp="everyone"/>
      <w:r>
        <w:rPr>
          <w:rFonts w:hint="eastAsia" w:ascii="宋体" w:hAnsi="宋体"/>
          <w:bCs/>
          <w:szCs w:val="21"/>
          <w:u w:val="single"/>
        </w:rPr>
        <w:t xml:space="preserve">         </w:t>
      </w:r>
      <w:permEnd w:id="44"/>
      <w:r>
        <w:rPr>
          <w:rFonts w:hint="default" w:ascii="宋体" w:hAnsi="宋体"/>
          <w:bCs/>
          <w:szCs w:val="21"/>
          <w:lang w:val="zh-CN"/>
        </w:rPr>
        <w:t>元</w:t>
      </w:r>
    </w:p>
    <w:p w14:paraId="1371107C">
      <w:pPr>
        <w:numPr>
          <w:ilvl w:val="0"/>
          <w:numId w:val="0"/>
        </w:numPr>
        <w:spacing w:line="360" w:lineRule="auto"/>
        <w:ind w:leftChars="0"/>
        <w:rPr>
          <w:rFonts w:hint="default" w:ascii="宋体" w:hAnsi="宋体"/>
          <w:bCs/>
          <w:szCs w:val="21"/>
          <w:lang w:val="zh-CN"/>
        </w:rPr>
      </w:pPr>
      <w:r>
        <w:rPr>
          <w:rFonts w:hint="eastAsia" w:ascii="宋体" w:hAnsi="宋体"/>
          <w:bCs/>
          <w:szCs w:val="21"/>
          <w:lang w:val="zh-CN"/>
        </w:rPr>
        <w:t>（</w:t>
      </w:r>
      <w:r>
        <w:rPr>
          <w:rFonts w:hint="eastAsia" w:ascii="宋体" w:hAnsi="宋体"/>
          <w:bCs/>
          <w:szCs w:val="21"/>
          <w:lang w:val="en-US" w:eastAsia="zh-CN"/>
        </w:rPr>
        <w:t>2</w:t>
      </w:r>
      <w:r>
        <w:rPr>
          <w:rFonts w:hint="eastAsia" w:ascii="宋体" w:hAnsi="宋体"/>
          <w:bCs/>
          <w:szCs w:val="21"/>
          <w:lang w:val="zh-CN"/>
        </w:rPr>
        <w:t>）</w:t>
      </w:r>
      <w:r>
        <w:rPr>
          <w:rFonts w:hint="default" w:ascii="宋体" w:hAnsi="宋体"/>
          <w:bCs/>
          <w:szCs w:val="21"/>
          <w:lang w:val="zh-CN"/>
        </w:rPr>
        <w:t>每年</w:t>
      </w:r>
      <w:r>
        <w:rPr>
          <w:rFonts w:hint="eastAsia" w:ascii="宋体" w:hAnsi="宋体"/>
          <w:bCs/>
          <w:szCs w:val="21"/>
          <w:lang w:val="en-US" w:eastAsia="zh-CN"/>
        </w:rPr>
        <w:t>监督</w:t>
      </w:r>
      <w:r>
        <w:rPr>
          <w:rFonts w:hint="default" w:ascii="宋体" w:hAnsi="宋体"/>
          <w:bCs/>
          <w:szCs w:val="21"/>
          <w:lang w:val="zh-CN"/>
        </w:rPr>
        <w:t>保持证书费用：</w:t>
      </w:r>
      <w:r>
        <w:rPr>
          <w:rFonts w:hint="eastAsia" w:ascii="宋体" w:hAnsi="宋体"/>
          <w:bCs/>
          <w:szCs w:val="21"/>
          <w:lang w:val="en-US" w:eastAsia="zh-CN"/>
        </w:rPr>
        <w:t xml:space="preserve">                                                       </w:t>
      </w:r>
      <w:r>
        <w:rPr>
          <w:rFonts w:hint="default" w:ascii="宋体" w:hAnsi="宋体"/>
          <w:bCs/>
          <w:szCs w:val="21"/>
          <w:lang w:val="zh-CN"/>
        </w:rPr>
        <w:t>计</w:t>
      </w:r>
      <w:permStart w:id="45" w:edGrp="everyone"/>
      <w:r>
        <w:rPr>
          <w:rFonts w:hint="eastAsia" w:ascii="宋体" w:hAnsi="宋体"/>
          <w:bCs/>
          <w:szCs w:val="21"/>
          <w:u w:val="single"/>
        </w:rPr>
        <w:t xml:space="preserve">         </w:t>
      </w:r>
      <w:permEnd w:id="45"/>
      <w:r>
        <w:rPr>
          <w:rFonts w:hint="default" w:ascii="宋体" w:hAnsi="宋体"/>
          <w:bCs/>
          <w:szCs w:val="21"/>
          <w:lang w:val="zh-CN"/>
        </w:rPr>
        <w:t>元</w:t>
      </w:r>
    </w:p>
    <w:p w14:paraId="46ECD4FF">
      <w:pPr>
        <w:spacing w:line="360" w:lineRule="auto"/>
        <w:rPr>
          <w:rFonts w:hint="eastAsia" w:ascii="宋体" w:hAnsi="宋体"/>
          <w:bCs/>
          <w:szCs w:val="21"/>
        </w:rPr>
      </w:pPr>
      <w:r>
        <w:rPr>
          <w:rFonts w:hint="eastAsia" w:ascii="宋体" w:hAnsi="宋体"/>
          <w:bCs/>
          <w:szCs w:val="21"/>
          <w:lang w:val="en-US" w:eastAsia="zh-CN"/>
        </w:rPr>
        <w:t>（3）初次/再认证</w:t>
      </w:r>
      <w:r>
        <w:rPr>
          <w:rFonts w:hint="eastAsia" w:ascii="宋体" w:hAnsi="宋体"/>
          <w:bCs/>
          <w:szCs w:val="21"/>
        </w:rPr>
        <w:t>签订认证合同之日，甲方需将以上费用的至少50%部分支付给乙方，现场审核结束后出证前再将剩余部分的认证费支付给乙方。</w:t>
      </w:r>
    </w:p>
    <w:p w14:paraId="4B3498F7">
      <w:pPr>
        <w:spacing w:line="360" w:lineRule="auto"/>
        <w:rPr>
          <w:rFonts w:hint="eastAsia" w:ascii="宋体" w:hAnsi="宋体"/>
          <w:bCs/>
          <w:szCs w:val="21"/>
          <w:lang w:eastAsia="zh-CN"/>
        </w:rPr>
      </w:pPr>
      <w:r>
        <w:rPr>
          <w:rFonts w:hint="eastAsia" w:ascii="宋体" w:hAnsi="宋体"/>
          <w:bCs/>
          <w:szCs w:val="21"/>
          <w:lang w:eastAsia="zh-CN"/>
        </w:rPr>
        <w:t>（</w:t>
      </w:r>
      <w:r>
        <w:rPr>
          <w:rFonts w:hint="eastAsia" w:ascii="宋体" w:hAnsi="宋体"/>
          <w:bCs/>
          <w:szCs w:val="21"/>
          <w:lang w:val="en-US" w:eastAsia="zh-CN"/>
        </w:rPr>
        <w:t>4</w:t>
      </w:r>
      <w:r>
        <w:rPr>
          <w:rFonts w:hint="eastAsia" w:ascii="宋体" w:hAnsi="宋体"/>
          <w:bCs/>
          <w:szCs w:val="21"/>
          <w:lang w:eastAsia="zh-CN"/>
        </w:rPr>
        <w:t>）</w:t>
      </w:r>
      <w:r>
        <w:rPr>
          <w:rFonts w:hint="eastAsia" w:ascii="宋体" w:hAnsi="宋体"/>
          <w:bCs/>
          <w:szCs w:val="21"/>
        </w:rPr>
        <w:t>监督审核费应于每次监督审核前一次性支付给乙方</w:t>
      </w:r>
      <w:r>
        <w:rPr>
          <w:rFonts w:hint="eastAsia" w:ascii="宋体" w:hAnsi="宋体"/>
          <w:bCs/>
          <w:szCs w:val="21"/>
          <w:lang w:eastAsia="zh-CN"/>
        </w:rPr>
        <w:t>。</w:t>
      </w:r>
    </w:p>
    <w:p w14:paraId="393FFF0F">
      <w:pPr>
        <w:spacing w:line="360" w:lineRule="auto"/>
        <w:rPr>
          <w:rFonts w:ascii="宋体" w:hAnsi="宋体"/>
          <w:b/>
          <w:bCs/>
          <w:szCs w:val="21"/>
        </w:rPr>
      </w:pPr>
      <w:r>
        <w:rPr>
          <w:rFonts w:hint="eastAsia" w:ascii="宋体" w:hAnsi="宋体"/>
          <w:b/>
          <w:bCs/>
          <w:szCs w:val="21"/>
        </w:rPr>
        <w:t>3.2 其他费用：</w:t>
      </w:r>
    </w:p>
    <w:p w14:paraId="5A463E60">
      <w:pPr>
        <w:spacing w:line="360" w:lineRule="auto"/>
        <w:ind w:left="897" w:leftChars="199" w:hanging="480" w:hangingChars="229"/>
        <w:rPr>
          <w:rFonts w:ascii="宋体" w:hAnsi="宋体"/>
          <w:bCs/>
          <w:szCs w:val="21"/>
        </w:rPr>
      </w:pPr>
      <w:r>
        <w:rPr>
          <w:rFonts w:ascii="宋体" w:hAnsi="宋体"/>
          <w:bCs/>
          <w:szCs w:val="21"/>
        </w:rPr>
        <w:t>（</w:t>
      </w:r>
      <w:r>
        <w:rPr>
          <w:rFonts w:hint="eastAsia" w:ascii="宋体" w:hAnsi="宋体"/>
          <w:bCs/>
          <w:szCs w:val="21"/>
        </w:rPr>
        <w:t>1）</w:t>
      </w:r>
      <w:r>
        <w:rPr>
          <w:rFonts w:ascii="宋体" w:hAnsi="宋体"/>
          <w:bCs/>
          <w:szCs w:val="21"/>
        </w:rPr>
        <w:t>如需</w:t>
      </w:r>
      <w:r>
        <w:rPr>
          <w:rFonts w:hint="eastAsia" w:ascii="宋体" w:hAnsi="宋体"/>
          <w:bCs/>
          <w:szCs w:val="21"/>
        </w:rPr>
        <w:t>特殊</w:t>
      </w:r>
      <w:r>
        <w:rPr>
          <w:rFonts w:ascii="宋体" w:hAnsi="宋体"/>
          <w:bCs/>
          <w:szCs w:val="21"/>
        </w:rPr>
        <w:t>审核，</w:t>
      </w:r>
      <w:r>
        <w:rPr>
          <w:rFonts w:hint="eastAsia" w:ascii="宋体" w:hAnsi="宋体"/>
          <w:bCs/>
          <w:szCs w:val="21"/>
        </w:rPr>
        <w:t>甲乙双方商定签订补充协议确定费用。</w:t>
      </w:r>
    </w:p>
    <w:p w14:paraId="21A7E223">
      <w:pPr>
        <w:spacing w:line="360" w:lineRule="auto"/>
        <w:ind w:left="897" w:leftChars="199" w:hanging="480" w:hangingChars="229"/>
        <w:rPr>
          <w:rFonts w:ascii="宋体" w:hAnsi="宋体"/>
          <w:bCs/>
          <w:szCs w:val="21"/>
        </w:rPr>
      </w:pPr>
      <w:r>
        <w:rPr>
          <w:rFonts w:hint="eastAsia" w:ascii="宋体" w:hAnsi="宋体"/>
          <w:bCs/>
          <w:szCs w:val="21"/>
        </w:rPr>
        <w:t>（2）以上费用均不包含乙方派出人员进行现场审核的食宿、交通等费用，该费用按实际支出由甲方承担。</w:t>
      </w:r>
    </w:p>
    <w:p w14:paraId="13C83167">
      <w:pPr>
        <w:spacing w:line="360" w:lineRule="auto"/>
        <w:ind w:left="898" w:leftChars="200" w:hanging="478" w:hangingChars="228"/>
        <w:rPr>
          <w:rFonts w:ascii="宋体" w:hAnsi="宋体"/>
          <w:bCs/>
          <w:szCs w:val="21"/>
        </w:rPr>
      </w:pPr>
      <w:r>
        <w:rPr>
          <w:rFonts w:hint="eastAsia" w:ascii="宋体" w:hAnsi="宋体"/>
          <w:bCs/>
          <w:szCs w:val="21"/>
        </w:rPr>
        <w:t>（3）</w:t>
      </w:r>
      <w:r>
        <w:rPr>
          <w:rFonts w:ascii="宋体" w:hAnsi="宋体"/>
          <w:bCs/>
          <w:szCs w:val="21"/>
        </w:rPr>
        <w:t>甲方申请加印证书</w:t>
      </w:r>
      <w:r>
        <w:rPr>
          <w:rFonts w:hint="eastAsia" w:ascii="宋体" w:hAnsi="宋体"/>
          <w:bCs/>
          <w:szCs w:val="21"/>
        </w:rPr>
        <w:t>正/</w:t>
      </w:r>
      <w:r>
        <w:rPr>
          <w:rFonts w:ascii="宋体" w:hAnsi="宋体"/>
          <w:bCs/>
          <w:szCs w:val="21"/>
        </w:rPr>
        <w:t>副本，每张收费￥</w:t>
      </w:r>
      <w:r>
        <w:rPr>
          <w:rFonts w:hint="eastAsia" w:ascii="宋体" w:hAnsi="宋体"/>
          <w:bCs/>
          <w:szCs w:val="21"/>
          <w:lang w:val="en-US" w:eastAsia="zh-CN"/>
        </w:rPr>
        <w:t>5</w:t>
      </w:r>
      <w:r>
        <w:rPr>
          <w:rFonts w:hint="eastAsia" w:ascii="宋体" w:hAnsi="宋体"/>
          <w:bCs/>
          <w:szCs w:val="21"/>
        </w:rPr>
        <w:t>0</w:t>
      </w:r>
      <w:r>
        <w:rPr>
          <w:rFonts w:ascii="宋体" w:hAnsi="宋体"/>
          <w:bCs/>
          <w:szCs w:val="21"/>
        </w:rPr>
        <w:t>元。</w:t>
      </w:r>
    </w:p>
    <w:p w14:paraId="6AC4AF71">
      <w:pPr>
        <w:spacing w:line="360" w:lineRule="auto"/>
        <w:rPr>
          <w:rFonts w:ascii="宋体" w:hAnsi="宋体"/>
          <w:bCs/>
          <w:szCs w:val="21"/>
        </w:rPr>
      </w:pPr>
      <w:r>
        <w:rPr>
          <w:rFonts w:hint="eastAsia" w:ascii="宋体" w:hAnsi="宋体"/>
          <w:bCs/>
          <w:szCs w:val="21"/>
        </w:rPr>
        <w:t xml:space="preserve">3.3 </w:t>
      </w:r>
      <w:r>
        <w:rPr>
          <w:rFonts w:ascii="宋体" w:hAnsi="宋体"/>
          <w:bCs/>
          <w:szCs w:val="21"/>
        </w:rPr>
        <w:t>由于甲方原因造成审核人日或费用的增加，其增加部分应由甲方承担。</w:t>
      </w:r>
    </w:p>
    <w:p w14:paraId="4F419972">
      <w:pPr>
        <w:spacing w:line="360" w:lineRule="auto"/>
        <w:rPr>
          <w:rFonts w:ascii="宋体" w:hAnsi="宋体"/>
          <w:bCs/>
          <w:szCs w:val="21"/>
        </w:rPr>
      </w:pPr>
      <w:r>
        <w:rPr>
          <w:rFonts w:hint="eastAsia" w:ascii="宋体" w:hAnsi="宋体"/>
          <w:bCs/>
          <w:szCs w:val="21"/>
        </w:rPr>
        <w:t>3.</w:t>
      </w:r>
      <w:r>
        <w:rPr>
          <w:rFonts w:hint="eastAsia" w:ascii="宋体" w:hAnsi="宋体"/>
          <w:bCs/>
          <w:szCs w:val="21"/>
          <w:lang w:val="en-US" w:eastAsia="zh-CN"/>
        </w:rPr>
        <w:t>4</w:t>
      </w:r>
      <w:r>
        <w:rPr>
          <w:rFonts w:hint="eastAsia" w:ascii="宋体" w:hAnsi="宋体"/>
          <w:bCs/>
          <w:szCs w:val="21"/>
        </w:rPr>
        <w:t xml:space="preserve"> </w:t>
      </w:r>
      <w:r>
        <w:rPr>
          <w:rFonts w:ascii="宋体" w:hAnsi="宋体"/>
          <w:bCs/>
          <w:szCs w:val="21"/>
        </w:rPr>
        <w:t>由于乙方原因造成审核人日或费用的增加，其增加部分应由乙方承担。</w:t>
      </w:r>
    </w:p>
    <w:p w14:paraId="746F4570">
      <w:pPr>
        <w:spacing w:line="360" w:lineRule="auto"/>
        <w:rPr>
          <w:rFonts w:ascii="宋体" w:hAnsi="宋体"/>
          <w:b/>
          <w:bCs/>
          <w:szCs w:val="21"/>
        </w:rPr>
      </w:pPr>
      <w:r>
        <w:rPr>
          <w:rFonts w:hint="eastAsia" w:ascii="宋体" w:hAnsi="宋体"/>
          <w:b/>
          <w:bCs/>
          <w:szCs w:val="21"/>
        </w:rPr>
        <w:t>4</w:t>
      </w:r>
      <w:r>
        <w:rPr>
          <w:rFonts w:hint="eastAsia" w:ascii="宋体" w:hAnsi="宋体"/>
          <w:b/>
          <w:bCs/>
          <w:szCs w:val="21"/>
          <w:lang w:val="en-US" w:eastAsia="zh-CN"/>
        </w:rPr>
        <w:t xml:space="preserve"> </w:t>
      </w:r>
      <w:r>
        <w:rPr>
          <w:rFonts w:ascii="宋体" w:hAnsi="宋体"/>
          <w:b/>
          <w:bCs/>
          <w:szCs w:val="21"/>
        </w:rPr>
        <w:t>双方的责任和义务</w:t>
      </w:r>
    </w:p>
    <w:p w14:paraId="0D682FAA">
      <w:pPr>
        <w:spacing w:line="360" w:lineRule="auto"/>
        <w:rPr>
          <w:rFonts w:ascii="宋体" w:hAnsi="宋体"/>
          <w:b/>
          <w:bCs/>
          <w:szCs w:val="21"/>
        </w:rPr>
      </w:pPr>
      <w:r>
        <w:rPr>
          <w:rFonts w:hint="eastAsia" w:ascii="宋体" w:hAnsi="宋体"/>
          <w:b/>
          <w:bCs/>
          <w:szCs w:val="21"/>
        </w:rPr>
        <w:t xml:space="preserve">4.1 </w:t>
      </w:r>
      <w:r>
        <w:rPr>
          <w:rFonts w:ascii="宋体" w:hAnsi="宋体"/>
          <w:b/>
          <w:bCs/>
          <w:szCs w:val="21"/>
        </w:rPr>
        <w:t>甲方的义务和权利</w:t>
      </w:r>
    </w:p>
    <w:p w14:paraId="7E0B7433">
      <w:pPr>
        <w:spacing w:line="360" w:lineRule="auto"/>
        <w:rPr>
          <w:rFonts w:ascii="宋体" w:hAnsi="宋体"/>
          <w:bCs/>
          <w:szCs w:val="21"/>
        </w:rPr>
      </w:pPr>
      <w:r>
        <w:rPr>
          <w:rFonts w:hint="eastAsia" w:ascii="宋体" w:hAnsi="宋体"/>
          <w:bCs/>
          <w:szCs w:val="21"/>
        </w:rPr>
        <w:t xml:space="preserve">4.1.1 </w:t>
      </w:r>
      <w:r>
        <w:rPr>
          <w:rFonts w:ascii="宋体" w:hAnsi="宋体"/>
          <w:bCs/>
          <w:szCs w:val="21"/>
        </w:rPr>
        <w:t>始终遵守认证的有关规定</w:t>
      </w:r>
      <w:r>
        <w:rPr>
          <w:rFonts w:hint="eastAsia" w:ascii="宋体" w:hAnsi="宋体"/>
          <w:bCs/>
          <w:szCs w:val="21"/>
        </w:rPr>
        <w:t>，向乙方提供相应的认证申请资料并保证资料的真实有效性</w:t>
      </w:r>
      <w:r>
        <w:rPr>
          <w:rFonts w:ascii="宋体" w:hAnsi="宋体"/>
          <w:bCs/>
          <w:szCs w:val="21"/>
        </w:rPr>
        <w:t xml:space="preserve">； </w:t>
      </w:r>
    </w:p>
    <w:p w14:paraId="2C1543BB">
      <w:pPr>
        <w:spacing w:line="360" w:lineRule="auto"/>
        <w:rPr>
          <w:rFonts w:ascii="宋体" w:hAnsi="宋体"/>
          <w:bCs/>
          <w:szCs w:val="21"/>
        </w:rPr>
      </w:pPr>
      <w:r>
        <w:rPr>
          <w:rFonts w:hint="eastAsia" w:ascii="宋体" w:hAnsi="宋体"/>
          <w:bCs/>
          <w:szCs w:val="21"/>
        </w:rPr>
        <w:t xml:space="preserve">4.1.2 </w:t>
      </w:r>
      <w:r>
        <w:rPr>
          <w:rFonts w:ascii="宋体" w:hAnsi="宋体"/>
          <w:bCs/>
          <w:szCs w:val="21"/>
        </w:rPr>
        <w:t>按合同约定向乙方支付费用；</w:t>
      </w:r>
    </w:p>
    <w:p w14:paraId="33948DE9">
      <w:pPr>
        <w:spacing w:line="360" w:lineRule="auto"/>
        <w:rPr>
          <w:rFonts w:ascii="宋体" w:hAnsi="宋体"/>
          <w:bCs/>
          <w:szCs w:val="21"/>
        </w:rPr>
      </w:pPr>
      <w:r>
        <w:rPr>
          <w:rFonts w:hint="eastAsia" w:ascii="宋体" w:hAnsi="宋体"/>
          <w:bCs/>
          <w:szCs w:val="21"/>
        </w:rPr>
        <w:t xml:space="preserve">4.1.3 </w:t>
      </w:r>
      <w:r>
        <w:rPr>
          <w:rFonts w:ascii="宋体" w:hAnsi="宋体"/>
          <w:bCs/>
          <w:szCs w:val="21"/>
        </w:rPr>
        <w:t>在初次认证审核时应提供至少最近三个月的体系运行的真实有效证据</w:t>
      </w:r>
      <w:r>
        <w:rPr>
          <w:rFonts w:hint="eastAsia" w:ascii="宋体" w:hAnsi="宋体"/>
          <w:bCs/>
          <w:szCs w:val="21"/>
          <w:lang w:eastAsia="zh-CN"/>
        </w:rPr>
        <w:t>（</w:t>
      </w:r>
      <w:r>
        <w:rPr>
          <w:rFonts w:hint="eastAsia" w:ascii="宋体" w:hAnsi="宋体"/>
          <w:bCs/>
          <w:szCs w:val="21"/>
        </w:rPr>
        <w:t>建筑施工组织质量管理体系需运行六个月以上</w:t>
      </w:r>
      <w:r>
        <w:rPr>
          <w:rFonts w:hint="eastAsia" w:ascii="宋体" w:hAnsi="宋体"/>
          <w:bCs/>
          <w:szCs w:val="21"/>
          <w:lang w:eastAsia="zh-CN"/>
        </w:rPr>
        <w:t>）</w:t>
      </w:r>
      <w:r>
        <w:rPr>
          <w:rFonts w:ascii="宋体" w:hAnsi="宋体"/>
          <w:bCs/>
          <w:szCs w:val="21"/>
        </w:rPr>
        <w:t>；</w:t>
      </w:r>
    </w:p>
    <w:p w14:paraId="6F9E5BA4">
      <w:pPr>
        <w:spacing w:line="360" w:lineRule="auto"/>
        <w:rPr>
          <w:rFonts w:ascii="宋体" w:hAnsi="宋体"/>
          <w:bCs/>
          <w:szCs w:val="21"/>
        </w:rPr>
      </w:pPr>
      <w:r>
        <w:rPr>
          <w:rFonts w:hint="eastAsia" w:ascii="宋体" w:hAnsi="宋体"/>
          <w:bCs/>
          <w:szCs w:val="21"/>
        </w:rPr>
        <w:t xml:space="preserve">4.1.4 </w:t>
      </w:r>
      <w:r>
        <w:rPr>
          <w:rFonts w:ascii="宋体" w:hAnsi="宋体"/>
          <w:bCs/>
          <w:szCs w:val="21"/>
        </w:rPr>
        <w:t>提供审核所需的工作条件；</w:t>
      </w:r>
    </w:p>
    <w:p w14:paraId="70A6DF60">
      <w:pPr>
        <w:spacing w:line="360" w:lineRule="auto"/>
        <w:rPr>
          <w:rFonts w:ascii="宋体" w:hAnsi="宋体"/>
          <w:bCs/>
          <w:szCs w:val="21"/>
        </w:rPr>
      </w:pPr>
      <w:r>
        <w:rPr>
          <w:rFonts w:hint="eastAsia" w:ascii="宋体" w:hAnsi="宋体"/>
          <w:bCs/>
          <w:szCs w:val="21"/>
        </w:rPr>
        <w:t>4.1.5 获得认可后应持续有效运行管理体系；</w:t>
      </w:r>
    </w:p>
    <w:p w14:paraId="0E959C99">
      <w:pPr>
        <w:spacing w:line="360" w:lineRule="auto"/>
        <w:rPr>
          <w:rFonts w:ascii="宋体" w:hAnsi="宋体"/>
          <w:bCs/>
          <w:szCs w:val="21"/>
        </w:rPr>
      </w:pPr>
      <w:r>
        <w:rPr>
          <w:rFonts w:hint="eastAsia" w:ascii="宋体" w:hAnsi="宋体"/>
          <w:bCs/>
          <w:szCs w:val="21"/>
        </w:rPr>
        <w:t>4.1.6</w:t>
      </w:r>
      <w:r>
        <w:rPr>
          <w:rFonts w:ascii="宋体" w:hAnsi="宋体"/>
          <w:bCs/>
          <w:szCs w:val="21"/>
        </w:rPr>
        <w:t>获证后应按规定正确使用认证证书和认证标志，正确宣传认证结果，不损害认证机构的声誉</w:t>
      </w:r>
      <w:r>
        <w:rPr>
          <w:rFonts w:hint="eastAsia" w:ascii="宋体" w:hAnsi="宋体"/>
          <w:bCs/>
          <w:szCs w:val="21"/>
        </w:rPr>
        <w:t>，不误导公众；</w:t>
      </w:r>
      <w:r>
        <w:rPr>
          <w:rFonts w:ascii="宋体" w:hAnsi="宋体"/>
          <w:bCs/>
          <w:szCs w:val="21"/>
        </w:rPr>
        <w:t>当组织信息发生变更时，</w:t>
      </w:r>
      <w:r>
        <w:rPr>
          <w:rFonts w:hint="eastAsia" w:ascii="宋体" w:hAnsi="宋体"/>
          <w:bCs/>
          <w:szCs w:val="21"/>
        </w:rPr>
        <w:t>应</w:t>
      </w:r>
      <w:r>
        <w:rPr>
          <w:rFonts w:ascii="宋体" w:hAnsi="宋体"/>
          <w:bCs/>
          <w:szCs w:val="21"/>
        </w:rPr>
        <w:t>及时向认证机构通报变更信息；</w:t>
      </w:r>
    </w:p>
    <w:p w14:paraId="68A9E370">
      <w:pPr>
        <w:spacing w:line="360" w:lineRule="auto"/>
        <w:rPr>
          <w:rFonts w:ascii="宋体" w:hAnsi="宋体"/>
          <w:bCs/>
          <w:szCs w:val="21"/>
        </w:rPr>
      </w:pPr>
      <w:r>
        <w:rPr>
          <w:rFonts w:hint="eastAsia" w:ascii="宋体" w:hAnsi="宋体"/>
          <w:bCs/>
          <w:szCs w:val="21"/>
        </w:rPr>
        <w:t>4.1.7</w:t>
      </w:r>
      <w:r>
        <w:rPr>
          <w:rFonts w:ascii="宋体" w:hAnsi="宋体"/>
          <w:bCs/>
          <w:szCs w:val="21"/>
        </w:rPr>
        <w:t>在证书有效期内，甲方发生下列情况之</w:t>
      </w:r>
      <w:r>
        <w:rPr>
          <w:rFonts w:hint="eastAsia" w:ascii="宋体" w:hAnsi="宋体"/>
          <w:bCs/>
          <w:szCs w:val="21"/>
        </w:rPr>
        <w:t>一</w:t>
      </w:r>
      <w:r>
        <w:rPr>
          <w:rFonts w:ascii="宋体" w:hAnsi="宋体"/>
          <w:bCs/>
          <w:szCs w:val="21"/>
        </w:rPr>
        <w:t>者，</w:t>
      </w:r>
      <w:r>
        <w:rPr>
          <w:rFonts w:hint="eastAsia" w:ascii="宋体" w:hAnsi="宋体"/>
          <w:bCs/>
          <w:szCs w:val="21"/>
        </w:rPr>
        <w:t>（但不仅限以下情况！）</w:t>
      </w:r>
      <w:r>
        <w:rPr>
          <w:rFonts w:ascii="宋体" w:hAnsi="宋体"/>
          <w:bCs/>
          <w:szCs w:val="21"/>
        </w:rPr>
        <w:t>应及时通报乙方，乙方视情况采取相</w:t>
      </w:r>
      <w:r>
        <w:rPr>
          <w:rFonts w:hint="eastAsia" w:ascii="宋体" w:hAnsi="宋体"/>
          <w:bCs/>
          <w:szCs w:val="21"/>
        </w:rPr>
        <w:t>应</w:t>
      </w:r>
      <w:r>
        <w:rPr>
          <w:rFonts w:ascii="宋体" w:hAnsi="宋体"/>
          <w:bCs/>
          <w:szCs w:val="21"/>
        </w:rPr>
        <w:t>的措施（包括调整监督审核时间、方式和内容、暂停与撤销认证证书等）：</w:t>
      </w:r>
    </w:p>
    <w:p w14:paraId="1F7FDE08">
      <w:pPr>
        <w:spacing w:line="360" w:lineRule="auto"/>
        <w:ind w:firstLine="420" w:firstLineChars="200"/>
        <w:rPr>
          <w:rFonts w:ascii="宋体" w:hAnsi="宋体"/>
          <w:bCs/>
          <w:szCs w:val="21"/>
        </w:rPr>
      </w:pPr>
      <w:r>
        <w:rPr>
          <w:rFonts w:hint="eastAsia" w:ascii="宋体" w:hAnsi="宋体"/>
          <w:bCs/>
          <w:szCs w:val="21"/>
        </w:rPr>
        <w:t xml:space="preserve">a </w:t>
      </w:r>
      <w:r>
        <w:rPr>
          <w:rFonts w:ascii="宋体" w:hAnsi="宋体"/>
          <w:bCs/>
          <w:szCs w:val="21"/>
        </w:rPr>
        <w:t>体系的重大变更，包括组织结构、基础设施、运作程序变更；</w:t>
      </w:r>
    </w:p>
    <w:p w14:paraId="68650893">
      <w:pPr>
        <w:spacing w:line="360" w:lineRule="auto"/>
        <w:ind w:firstLine="420" w:firstLineChars="200"/>
        <w:rPr>
          <w:rFonts w:ascii="宋体" w:hAnsi="宋体"/>
          <w:bCs/>
          <w:szCs w:val="21"/>
        </w:rPr>
      </w:pPr>
      <w:r>
        <w:rPr>
          <w:rFonts w:hint="eastAsia" w:ascii="宋体" w:hAnsi="宋体"/>
          <w:bCs/>
          <w:szCs w:val="21"/>
        </w:rPr>
        <w:t xml:space="preserve">b </w:t>
      </w:r>
      <w:r>
        <w:rPr>
          <w:rFonts w:ascii="宋体" w:hAnsi="宋体"/>
          <w:bCs/>
          <w:szCs w:val="21"/>
        </w:rPr>
        <w:t>发生质量/环境/安全重大事故；</w:t>
      </w:r>
    </w:p>
    <w:p w14:paraId="264E1A2F">
      <w:pPr>
        <w:spacing w:line="360" w:lineRule="auto"/>
        <w:ind w:firstLine="420" w:firstLineChars="200"/>
        <w:rPr>
          <w:rFonts w:ascii="宋体" w:hAnsi="宋体"/>
          <w:bCs/>
          <w:szCs w:val="21"/>
        </w:rPr>
      </w:pPr>
      <w:r>
        <w:rPr>
          <w:rFonts w:hint="eastAsia" w:ascii="宋体" w:hAnsi="宋体"/>
          <w:bCs/>
          <w:szCs w:val="21"/>
        </w:rPr>
        <w:t xml:space="preserve">c </w:t>
      </w:r>
      <w:r>
        <w:rPr>
          <w:rFonts w:ascii="宋体" w:hAnsi="宋体"/>
          <w:bCs/>
          <w:szCs w:val="21"/>
        </w:rPr>
        <w:t>顾客/相关方重大投诉；</w:t>
      </w:r>
    </w:p>
    <w:p w14:paraId="3A3F2333">
      <w:pPr>
        <w:spacing w:line="360" w:lineRule="auto"/>
        <w:ind w:firstLine="420" w:firstLineChars="200"/>
        <w:rPr>
          <w:rFonts w:ascii="宋体" w:hAnsi="宋体"/>
          <w:bCs/>
          <w:szCs w:val="21"/>
        </w:rPr>
      </w:pPr>
      <w:r>
        <w:rPr>
          <w:rFonts w:hint="eastAsia" w:ascii="宋体" w:hAnsi="宋体"/>
          <w:bCs/>
          <w:szCs w:val="21"/>
        </w:rPr>
        <w:t xml:space="preserve">d </w:t>
      </w:r>
      <w:r>
        <w:rPr>
          <w:rFonts w:ascii="宋体" w:hAnsi="宋体"/>
          <w:bCs/>
          <w:szCs w:val="21"/>
        </w:rPr>
        <w:t>不合格品</w:t>
      </w:r>
      <w:r>
        <w:rPr>
          <w:rFonts w:hint="eastAsia" w:ascii="宋体" w:hAnsi="宋体"/>
          <w:bCs/>
          <w:szCs w:val="21"/>
        </w:rPr>
        <w:t>撤回</w:t>
      </w:r>
      <w:r>
        <w:rPr>
          <w:rFonts w:ascii="宋体" w:hAnsi="宋体"/>
          <w:bCs/>
          <w:szCs w:val="21"/>
        </w:rPr>
        <w:t>及处理</w:t>
      </w:r>
      <w:r>
        <w:rPr>
          <w:rFonts w:hint="eastAsia" w:ascii="宋体" w:hAnsi="宋体"/>
          <w:bCs/>
          <w:szCs w:val="21"/>
        </w:rPr>
        <w:t>或产品/服务被执法监管部门认定不符合法定要求</w:t>
      </w:r>
      <w:r>
        <w:rPr>
          <w:rFonts w:ascii="宋体" w:hAnsi="宋体"/>
          <w:bCs/>
          <w:szCs w:val="21"/>
        </w:rPr>
        <w:t>；</w:t>
      </w:r>
    </w:p>
    <w:p w14:paraId="2C221750">
      <w:pPr>
        <w:spacing w:line="360" w:lineRule="auto"/>
        <w:ind w:firstLine="420" w:firstLineChars="200"/>
        <w:rPr>
          <w:rFonts w:ascii="宋体" w:hAnsi="宋体"/>
          <w:bCs/>
          <w:szCs w:val="21"/>
        </w:rPr>
      </w:pPr>
      <w:r>
        <w:rPr>
          <w:rFonts w:hint="eastAsia" w:ascii="宋体" w:hAnsi="宋体"/>
          <w:bCs/>
          <w:szCs w:val="21"/>
        </w:rPr>
        <w:t>e 经营场所、认证范围发生变化</w:t>
      </w:r>
      <w:r>
        <w:rPr>
          <w:rFonts w:ascii="宋体" w:hAnsi="宋体"/>
          <w:bCs/>
          <w:szCs w:val="21"/>
        </w:rPr>
        <w:t>；</w:t>
      </w:r>
    </w:p>
    <w:p w14:paraId="47F57F8A">
      <w:pPr>
        <w:spacing w:line="360" w:lineRule="auto"/>
        <w:ind w:firstLine="420" w:firstLineChars="200"/>
        <w:rPr>
          <w:rFonts w:ascii="宋体" w:hAnsi="宋体"/>
          <w:bCs/>
          <w:szCs w:val="21"/>
        </w:rPr>
      </w:pPr>
      <w:r>
        <w:rPr>
          <w:rFonts w:hint="eastAsia" w:ascii="宋体" w:hAnsi="宋体"/>
          <w:bCs/>
          <w:szCs w:val="21"/>
        </w:rPr>
        <w:t>f 影响管理体系运行的</w:t>
      </w:r>
      <w:r>
        <w:rPr>
          <w:rFonts w:ascii="宋体" w:hAnsi="宋体"/>
          <w:bCs/>
          <w:szCs w:val="21"/>
        </w:rPr>
        <w:t>其他重要信息</w:t>
      </w:r>
      <w:r>
        <w:rPr>
          <w:rFonts w:hint="eastAsia" w:ascii="宋体" w:hAnsi="宋体"/>
          <w:bCs/>
          <w:szCs w:val="21"/>
          <w:lang w:eastAsia="zh-CN"/>
        </w:rPr>
        <w:t>。</w:t>
      </w:r>
      <w:r>
        <w:rPr>
          <w:rFonts w:hint="eastAsia" w:ascii="宋体" w:hAnsi="宋体"/>
          <w:bCs/>
          <w:szCs w:val="21"/>
        </w:rPr>
        <w:t xml:space="preserve"> </w:t>
      </w:r>
    </w:p>
    <w:p w14:paraId="0B28E1DA">
      <w:pPr>
        <w:spacing w:line="360" w:lineRule="auto"/>
        <w:rPr>
          <w:rFonts w:ascii="宋体" w:hAnsi="宋体"/>
          <w:bCs/>
          <w:szCs w:val="21"/>
        </w:rPr>
      </w:pPr>
      <w:r>
        <w:rPr>
          <w:rFonts w:hint="eastAsia" w:ascii="宋体" w:hAnsi="宋体"/>
          <w:bCs/>
          <w:szCs w:val="21"/>
        </w:rPr>
        <w:t>4.1.8</w:t>
      </w:r>
      <w:r>
        <w:rPr>
          <w:rFonts w:ascii="宋体" w:hAnsi="宋体"/>
          <w:bCs/>
          <w:szCs w:val="21"/>
        </w:rPr>
        <w:t>在证书有效期内，接受并配合乙方的监督审核</w:t>
      </w:r>
      <w:r>
        <w:rPr>
          <w:rFonts w:hint="eastAsia" w:ascii="宋体" w:hAnsi="宋体"/>
          <w:bCs/>
          <w:szCs w:val="21"/>
        </w:rPr>
        <w:t>/特殊审核</w:t>
      </w:r>
      <w:r>
        <w:rPr>
          <w:rFonts w:ascii="宋体" w:hAnsi="宋体"/>
          <w:bCs/>
          <w:szCs w:val="21"/>
        </w:rPr>
        <w:t>及按规定缴纳审核费用；</w:t>
      </w:r>
    </w:p>
    <w:p w14:paraId="5D1CB098">
      <w:pPr>
        <w:spacing w:line="360" w:lineRule="auto"/>
        <w:rPr>
          <w:rFonts w:ascii="宋体" w:hAnsi="宋体"/>
          <w:bCs/>
          <w:szCs w:val="21"/>
        </w:rPr>
      </w:pPr>
      <w:r>
        <w:rPr>
          <w:rFonts w:hint="eastAsia" w:ascii="宋体" w:hAnsi="宋体"/>
          <w:bCs/>
          <w:szCs w:val="21"/>
        </w:rPr>
        <w:t>4.1.9</w:t>
      </w:r>
      <w:r>
        <w:rPr>
          <w:rFonts w:ascii="宋体" w:hAnsi="宋体"/>
          <w:bCs/>
          <w:szCs w:val="21"/>
        </w:rPr>
        <w:t>对乙方不规范的认证行为有权向认监委、认可委、</w:t>
      </w:r>
      <w:r>
        <w:rPr>
          <w:rFonts w:hint="eastAsia" w:ascii="宋体" w:hAnsi="宋体"/>
          <w:bCs/>
          <w:szCs w:val="21"/>
        </w:rPr>
        <w:t>认可协会</w:t>
      </w:r>
      <w:r>
        <w:rPr>
          <w:rFonts w:ascii="宋体" w:hAnsi="宋体"/>
          <w:bCs/>
          <w:szCs w:val="21"/>
        </w:rPr>
        <w:t>提出申诉和投诉</w:t>
      </w:r>
      <w:r>
        <w:rPr>
          <w:rFonts w:hint="eastAsia" w:ascii="宋体" w:hAnsi="宋体"/>
          <w:bCs/>
          <w:szCs w:val="21"/>
          <w:lang w:eastAsia="zh-CN"/>
        </w:rPr>
        <w:t>；</w:t>
      </w:r>
      <w:r>
        <w:rPr>
          <w:rFonts w:hint="eastAsia" w:ascii="宋体" w:hAnsi="宋体"/>
          <w:bCs/>
          <w:szCs w:val="21"/>
        </w:rPr>
        <w:t xml:space="preserve"> </w:t>
      </w:r>
    </w:p>
    <w:p w14:paraId="31430376">
      <w:pPr>
        <w:spacing w:line="360" w:lineRule="auto"/>
        <w:rPr>
          <w:rFonts w:hint="eastAsia" w:ascii="宋体" w:hAnsi="宋体" w:eastAsia="宋体"/>
          <w:szCs w:val="21"/>
          <w:lang w:eastAsia="zh-CN"/>
        </w:rPr>
      </w:pPr>
      <w:r>
        <w:rPr>
          <w:rFonts w:hint="eastAsia" w:ascii="宋体" w:hAnsi="宋体"/>
          <w:bCs/>
          <w:szCs w:val="21"/>
        </w:rPr>
        <w:t>4.1.10</w:t>
      </w:r>
      <w:r>
        <w:rPr>
          <w:rFonts w:hint="eastAsia" w:ascii="宋体" w:hAnsi="宋体"/>
          <w:szCs w:val="21"/>
        </w:rPr>
        <w:t>接受并配合国家认可委（CNAS）安排的见证评审或国家认监委（CNCA）安排的稽查审核和确认审核以及国家、地方质监部门的稽查，对有关事项的询问和调查如实提供相关材料和信息，如拒绝接受，乙方不予发放或收回带有CNAS认可标志的认证证书</w:t>
      </w:r>
      <w:r>
        <w:rPr>
          <w:rFonts w:hint="eastAsia" w:ascii="宋体" w:hAnsi="宋体"/>
          <w:szCs w:val="21"/>
          <w:lang w:eastAsia="zh-CN"/>
        </w:rPr>
        <w:t>；</w:t>
      </w:r>
    </w:p>
    <w:p w14:paraId="224A2DB3">
      <w:pPr>
        <w:spacing w:line="360" w:lineRule="auto"/>
        <w:rPr>
          <w:rFonts w:hint="eastAsia" w:ascii="宋体" w:hAnsi="宋体" w:eastAsia="宋体"/>
          <w:szCs w:val="21"/>
          <w:lang w:eastAsia="zh-CN"/>
        </w:rPr>
      </w:pPr>
      <w:r>
        <w:rPr>
          <w:rFonts w:hint="eastAsia" w:ascii="宋体" w:hAnsi="宋体"/>
          <w:szCs w:val="21"/>
        </w:rPr>
        <w:t>4.1.11</w:t>
      </w:r>
      <w:r>
        <w:rPr>
          <w:rFonts w:ascii="宋体" w:hAnsi="宋体"/>
          <w:szCs w:val="21"/>
        </w:rPr>
        <w:t>因故被暂停或撤销认证注册资格时，应暂停使用认证证书和认证标识或向乙方交回全部认证证书和销毁全部认证标识</w:t>
      </w:r>
      <w:r>
        <w:rPr>
          <w:rFonts w:hint="eastAsia" w:ascii="宋体" w:hAnsi="宋体"/>
          <w:szCs w:val="21"/>
          <w:lang w:eastAsia="zh-CN"/>
        </w:rPr>
        <w:t>；</w:t>
      </w:r>
    </w:p>
    <w:p w14:paraId="17BE53EE">
      <w:pPr>
        <w:spacing w:line="360" w:lineRule="auto"/>
        <w:rPr>
          <w:rFonts w:ascii="宋体" w:hAnsi="宋体"/>
          <w:bCs/>
          <w:szCs w:val="21"/>
        </w:rPr>
      </w:pPr>
      <w:r>
        <w:rPr>
          <w:rFonts w:hint="eastAsia" w:ascii="宋体" w:hAnsi="宋体"/>
          <w:bCs/>
          <w:szCs w:val="21"/>
        </w:rPr>
        <w:t>4.1.12 甲方应履行自己的权利和义务，同意与乙方签订的《承诺书》作为合同的一部分，详情</w:t>
      </w:r>
      <w:r>
        <w:rPr>
          <w:rFonts w:hint="eastAsia" w:ascii="宋体" w:hAnsi="宋体"/>
          <w:bCs/>
          <w:szCs w:val="21"/>
          <w:lang w:val="en-US" w:eastAsia="zh-CN"/>
        </w:rPr>
        <w:t>见</w:t>
      </w:r>
      <w:r>
        <w:rPr>
          <w:rFonts w:hint="eastAsia" w:ascii="宋体" w:hAnsi="宋体"/>
          <w:bCs/>
          <w:szCs w:val="21"/>
        </w:rPr>
        <w:t>附件</w:t>
      </w:r>
      <w:r>
        <w:rPr>
          <w:rFonts w:hint="eastAsia" w:ascii="宋体" w:hAnsi="宋体"/>
          <w:bCs/>
          <w:szCs w:val="21"/>
          <w:lang w:val="en-US" w:eastAsia="zh-CN"/>
        </w:rPr>
        <w:t>1</w:t>
      </w:r>
      <w:r>
        <w:rPr>
          <w:rFonts w:hint="eastAsia" w:ascii="宋体" w:hAnsi="宋体"/>
          <w:bCs/>
          <w:szCs w:val="21"/>
        </w:rPr>
        <w:t>。</w:t>
      </w:r>
    </w:p>
    <w:p w14:paraId="3C0EF11C">
      <w:pPr>
        <w:spacing w:line="360" w:lineRule="auto"/>
        <w:rPr>
          <w:rFonts w:ascii="宋体" w:hAnsi="宋体"/>
          <w:b/>
          <w:bCs/>
          <w:szCs w:val="21"/>
        </w:rPr>
      </w:pPr>
      <w:r>
        <w:rPr>
          <w:rFonts w:hint="eastAsia" w:ascii="宋体" w:hAnsi="宋体"/>
          <w:b/>
          <w:bCs/>
          <w:szCs w:val="21"/>
        </w:rPr>
        <w:t xml:space="preserve">4.2  </w:t>
      </w:r>
      <w:r>
        <w:rPr>
          <w:rFonts w:ascii="宋体" w:hAnsi="宋体"/>
          <w:b/>
          <w:bCs/>
          <w:szCs w:val="21"/>
        </w:rPr>
        <w:t>乙方的义务和权利</w:t>
      </w:r>
    </w:p>
    <w:p w14:paraId="43F98AF2">
      <w:pPr>
        <w:spacing w:line="360" w:lineRule="auto"/>
        <w:rPr>
          <w:rFonts w:ascii="宋体" w:hAnsi="宋体"/>
          <w:bCs/>
          <w:szCs w:val="21"/>
        </w:rPr>
      </w:pPr>
      <w:r>
        <w:rPr>
          <w:rFonts w:hint="eastAsia" w:ascii="宋体" w:hAnsi="宋体"/>
          <w:bCs/>
          <w:szCs w:val="21"/>
        </w:rPr>
        <w:t>4.2.1</w:t>
      </w:r>
      <w:r>
        <w:rPr>
          <w:rFonts w:ascii="宋体" w:hAnsi="宋体"/>
          <w:bCs/>
          <w:szCs w:val="21"/>
        </w:rPr>
        <w:t>严格遵守国家有关体系认证的法律法规，客观、公正地为甲方提供认证服务；</w:t>
      </w:r>
    </w:p>
    <w:p w14:paraId="4BCFE779">
      <w:pPr>
        <w:spacing w:line="360" w:lineRule="auto"/>
        <w:rPr>
          <w:rFonts w:ascii="宋体" w:hAnsi="宋体"/>
          <w:bCs/>
          <w:szCs w:val="21"/>
        </w:rPr>
      </w:pPr>
      <w:r>
        <w:rPr>
          <w:rFonts w:hint="eastAsia" w:ascii="宋体" w:hAnsi="宋体"/>
          <w:bCs/>
          <w:szCs w:val="21"/>
        </w:rPr>
        <w:t>4.2.</w:t>
      </w:r>
      <w:r>
        <w:rPr>
          <w:rFonts w:ascii="宋体" w:hAnsi="宋体"/>
          <w:bCs/>
          <w:szCs w:val="21"/>
        </w:rPr>
        <w:t>2向甲方提供公开性文件</w:t>
      </w:r>
      <w:r>
        <w:rPr>
          <w:rFonts w:hint="eastAsia" w:ascii="宋体" w:hAnsi="宋体"/>
          <w:bCs/>
          <w:szCs w:val="21"/>
        </w:rPr>
        <w:t xml:space="preserve">； </w:t>
      </w:r>
    </w:p>
    <w:p w14:paraId="774C3880">
      <w:pPr>
        <w:spacing w:line="360" w:lineRule="auto"/>
        <w:rPr>
          <w:rFonts w:ascii="宋体" w:hAnsi="宋体"/>
          <w:bCs/>
          <w:szCs w:val="21"/>
        </w:rPr>
      </w:pPr>
      <w:r>
        <w:rPr>
          <w:rFonts w:hint="eastAsia" w:ascii="宋体" w:hAnsi="宋体"/>
          <w:bCs/>
          <w:szCs w:val="21"/>
        </w:rPr>
        <w:t>4.2.3当认证认可法规、认证标准发生变化时及时通知甲方；</w:t>
      </w:r>
    </w:p>
    <w:p w14:paraId="63B9C2AC">
      <w:pPr>
        <w:spacing w:line="360" w:lineRule="auto"/>
        <w:rPr>
          <w:rFonts w:hint="eastAsia" w:ascii="宋体" w:hAnsi="宋体" w:eastAsia="宋体"/>
          <w:bCs/>
          <w:szCs w:val="21"/>
          <w:lang w:eastAsia="zh-CN"/>
        </w:rPr>
      </w:pPr>
      <w:r>
        <w:rPr>
          <w:rFonts w:hint="eastAsia" w:ascii="宋体" w:hAnsi="宋体"/>
          <w:bCs/>
          <w:szCs w:val="21"/>
        </w:rPr>
        <w:t>4.2.4</w:t>
      </w:r>
      <w:r>
        <w:rPr>
          <w:rFonts w:ascii="宋体" w:hAnsi="宋体"/>
          <w:bCs/>
          <w:szCs w:val="21"/>
        </w:rPr>
        <w:t xml:space="preserve"> 如在审核进程中发现的严重不符合，</w:t>
      </w:r>
      <w:r>
        <w:rPr>
          <w:rFonts w:hint="eastAsia" w:ascii="宋体" w:hAnsi="宋体"/>
          <w:bCs/>
          <w:szCs w:val="21"/>
        </w:rPr>
        <w:t>需现场验证或补充审核，则</w:t>
      </w:r>
      <w:r>
        <w:rPr>
          <w:rFonts w:ascii="宋体" w:hAnsi="宋体"/>
          <w:bCs/>
          <w:szCs w:val="21"/>
        </w:rPr>
        <w:t>相关费用由甲方另行支付</w:t>
      </w:r>
      <w:r>
        <w:rPr>
          <w:rFonts w:hint="eastAsia" w:ascii="宋体" w:hAnsi="宋体"/>
          <w:bCs/>
          <w:szCs w:val="21"/>
          <w:lang w:eastAsia="zh-CN"/>
        </w:rPr>
        <w:t>；</w:t>
      </w:r>
    </w:p>
    <w:p w14:paraId="3CB8D404">
      <w:pPr>
        <w:spacing w:line="360" w:lineRule="auto"/>
        <w:rPr>
          <w:rFonts w:hint="eastAsia" w:ascii="宋体" w:hAnsi="宋体" w:eastAsia="宋体"/>
          <w:bCs/>
          <w:szCs w:val="21"/>
          <w:lang w:eastAsia="zh-CN"/>
        </w:rPr>
      </w:pPr>
      <w:r>
        <w:rPr>
          <w:rFonts w:hint="eastAsia" w:ascii="宋体" w:hAnsi="宋体"/>
          <w:bCs/>
          <w:szCs w:val="21"/>
        </w:rPr>
        <w:t>4.2.5</w:t>
      </w:r>
      <w:r>
        <w:rPr>
          <w:rFonts w:ascii="宋体" w:hAnsi="宋体"/>
          <w:bCs/>
          <w:szCs w:val="21"/>
        </w:rPr>
        <w:t>如甲方</w:t>
      </w:r>
      <w:r>
        <w:rPr>
          <w:rFonts w:hint="eastAsia" w:ascii="宋体" w:hAnsi="宋体"/>
          <w:bCs/>
          <w:szCs w:val="21"/>
        </w:rPr>
        <w:t>无正当理由，在审核过程中</w:t>
      </w:r>
      <w:r>
        <w:rPr>
          <w:rFonts w:ascii="宋体" w:hAnsi="宋体"/>
          <w:bCs/>
          <w:szCs w:val="21"/>
        </w:rPr>
        <w:t>提出终止审核，</w:t>
      </w:r>
      <w:r>
        <w:rPr>
          <w:rFonts w:hint="eastAsia" w:ascii="宋体" w:hAnsi="宋体"/>
          <w:bCs/>
          <w:szCs w:val="21"/>
        </w:rPr>
        <w:t>乙方有权要求甲方</w:t>
      </w:r>
      <w:r>
        <w:rPr>
          <w:rFonts w:ascii="宋体" w:hAnsi="宋体"/>
          <w:bCs/>
          <w:szCs w:val="21"/>
        </w:rPr>
        <w:t>支付全部费用</w:t>
      </w:r>
      <w:r>
        <w:rPr>
          <w:rFonts w:hint="eastAsia" w:ascii="宋体" w:hAnsi="宋体"/>
          <w:bCs/>
          <w:szCs w:val="21"/>
          <w:lang w:eastAsia="zh-CN"/>
        </w:rPr>
        <w:t>；</w:t>
      </w:r>
    </w:p>
    <w:p w14:paraId="05BE2C44">
      <w:pPr>
        <w:spacing w:line="360" w:lineRule="auto"/>
        <w:rPr>
          <w:rFonts w:ascii="宋体" w:hAnsi="宋体"/>
          <w:bCs/>
          <w:szCs w:val="21"/>
        </w:rPr>
      </w:pPr>
      <w:r>
        <w:rPr>
          <w:rFonts w:hint="eastAsia" w:ascii="宋体" w:hAnsi="宋体"/>
          <w:bCs/>
          <w:szCs w:val="21"/>
        </w:rPr>
        <w:t>4.2.6</w:t>
      </w:r>
      <w:r>
        <w:rPr>
          <w:rFonts w:ascii="宋体" w:hAnsi="宋体"/>
          <w:bCs/>
          <w:szCs w:val="21"/>
        </w:rPr>
        <w:t>公布获证</w:t>
      </w:r>
      <w:r>
        <w:rPr>
          <w:rFonts w:hint="eastAsia" w:ascii="宋体" w:hAnsi="宋体"/>
          <w:bCs/>
          <w:szCs w:val="21"/>
        </w:rPr>
        <w:t>客户</w:t>
      </w:r>
      <w:r>
        <w:rPr>
          <w:rFonts w:ascii="宋体" w:hAnsi="宋体"/>
          <w:bCs/>
          <w:szCs w:val="21"/>
        </w:rPr>
        <w:t>的获准、暂停、</w:t>
      </w:r>
      <w:r>
        <w:rPr>
          <w:rFonts w:hint="eastAsia" w:ascii="宋体" w:hAnsi="宋体"/>
          <w:bCs/>
          <w:szCs w:val="21"/>
        </w:rPr>
        <w:t>恢复、</w:t>
      </w:r>
      <w:r>
        <w:rPr>
          <w:rFonts w:ascii="宋体" w:hAnsi="宋体"/>
          <w:bCs/>
          <w:szCs w:val="21"/>
        </w:rPr>
        <w:t>注销</w:t>
      </w:r>
      <w:r>
        <w:rPr>
          <w:rFonts w:hint="eastAsia" w:ascii="宋体" w:hAnsi="宋体"/>
          <w:bCs/>
          <w:szCs w:val="21"/>
        </w:rPr>
        <w:t>、</w:t>
      </w:r>
      <w:r>
        <w:rPr>
          <w:rFonts w:ascii="宋体" w:hAnsi="宋体"/>
          <w:bCs/>
          <w:szCs w:val="21"/>
        </w:rPr>
        <w:t>撤销认证</w:t>
      </w:r>
      <w:r>
        <w:rPr>
          <w:rFonts w:hint="eastAsia" w:ascii="宋体" w:hAnsi="宋体"/>
          <w:bCs/>
          <w:szCs w:val="21"/>
        </w:rPr>
        <w:t>资格</w:t>
      </w:r>
      <w:r>
        <w:rPr>
          <w:rFonts w:ascii="宋体" w:hAnsi="宋体"/>
          <w:bCs/>
          <w:szCs w:val="21"/>
        </w:rPr>
        <w:t>状态；</w:t>
      </w:r>
    </w:p>
    <w:p w14:paraId="75F33C3B">
      <w:pPr>
        <w:autoSpaceDE w:val="0"/>
        <w:autoSpaceDN w:val="0"/>
        <w:adjustRightInd w:val="0"/>
        <w:spacing w:line="360" w:lineRule="auto"/>
        <w:jc w:val="left"/>
        <w:rPr>
          <w:rFonts w:hint="eastAsia" w:ascii="宋体" w:hAnsi="宋体" w:eastAsia="宋体" w:cs="GSVISG+ËÎÌå"/>
          <w:color w:val="000000"/>
          <w:szCs w:val="21"/>
          <w:lang w:eastAsia="zh-CN"/>
        </w:rPr>
      </w:pPr>
      <w:r>
        <w:rPr>
          <w:rFonts w:hint="eastAsia" w:ascii="宋体" w:hAnsi="宋体"/>
          <w:bCs/>
          <w:szCs w:val="21"/>
        </w:rPr>
        <w:t>4.2.7</w:t>
      </w:r>
      <w:r>
        <w:rPr>
          <w:rFonts w:ascii="宋体" w:hAnsi="宋体"/>
          <w:bCs/>
          <w:szCs w:val="21"/>
        </w:rPr>
        <w:t>遵守公正性与保密声明；</w:t>
      </w:r>
      <w:r>
        <w:rPr>
          <w:rFonts w:ascii="宋体" w:hAnsi="宋体" w:cs="GSVISG+ËÎÌå"/>
          <w:color w:val="000000"/>
          <w:szCs w:val="21"/>
        </w:rPr>
        <w:t>乙方对甲方的有效资料、技术信息和经营状况保密</w:t>
      </w:r>
      <w:r>
        <w:rPr>
          <w:rFonts w:ascii="宋体" w:hAnsi="宋体"/>
          <w:color w:val="000000"/>
          <w:szCs w:val="21"/>
        </w:rPr>
        <w:t>,</w:t>
      </w:r>
      <w:r>
        <w:rPr>
          <w:rFonts w:ascii="宋体" w:hAnsi="宋体" w:cs="GSVISG+ËÎÌå"/>
          <w:color w:val="000000"/>
          <w:szCs w:val="21"/>
        </w:rPr>
        <w:t>严守获证方的秘密</w:t>
      </w:r>
      <w:r>
        <w:rPr>
          <w:rFonts w:ascii="宋体" w:hAnsi="宋体"/>
          <w:color w:val="000000"/>
          <w:szCs w:val="21"/>
        </w:rPr>
        <w:t>,</w:t>
      </w:r>
      <w:r>
        <w:rPr>
          <w:rFonts w:ascii="宋体" w:hAnsi="宋体" w:cs="GSVISG+ËÎÌå"/>
          <w:color w:val="000000"/>
          <w:szCs w:val="21"/>
        </w:rPr>
        <w:t>但下列情况除外</w:t>
      </w:r>
      <w:r>
        <w:rPr>
          <w:rFonts w:ascii="宋体" w:hAnsi="宋体"/>
          <w:color w:val="000000"/>
          <w:szCs w:val="21"/>
        </w:rPr>
        <w:t>:A)</w:t>
      </w:r>
      <w:r>
        <w:rPr>
          <w:rFonts w:ascii="宋体" w:hAnsi="宋体" w:cs="GSVISG+ËÎÌå"/>
          <w:color w:val="000000"/>
          <w:szCs w:val="21"/>
        </w:rPr>
        <w:t xml:space="preserve">甲方书面许可；  </w:t>
      </w:r>
      <w:r>
        <w:rPr>
          <w:rFonts w:ascii="宋体" w:hAnsi="宋体"/>
          <w:color w:val="000000"/>
          <w:szCs w:val="21"/>
        </w:rPr>
        <w:t>B)</w:t>
      </w:r>
      <w:r>
        <w:rPr>
          <w:rFonts w:ascii="宋体" w:hAnsi="宋体" w:cs="GSVISG+ËÎÌå"/>
          <w:color w:val="000000"/>
          <w:szCs w:val="21"/>
        </w:rPr>
        <w:t xml:space="preserve">甲方已公开的资料；  </w:t>
      </w:r>
      <w:r>
        <w:rPr>
          <w:rFonts w:ascii="宋体" w:hAnsi="宋体"/>
          <w:color w:val="000000"/>
          <w:szCs w:val="21"/>
        </w:rPr>
        <w:t>C)</w:t>
      </w:r>
      <w:r>
        <w:rPr>
          <w:rFonts w:ascii="宋体" w:hAnsi="宋体" w:cs="GSVISG+ËÎÌå"/>
          <w:color w:val="000000"/>
          <w:szCs w:val="21"/>
        </w:rPr>
        <w:t>乙方签署此合同前已得到的信息；</w:t>
      </w:r>
      <w:r>
        <w:rPr>
          <w:rFonts w:ascii="宋体" w:hAnsi="宋体"/>
          <w:color w:val="000000"/>
          <w:szCs w:val="21"/>
        </w:rPr>
        <w:t>D)</w:t>
      </w:r>
      <w:r>
        <w:rPr>
          <w:rFonts w:ascii="宋体" w:hAnsi="宋体" w:cs="GSVISG+ËÎÌå"/>
          <w:color w:val="000000"/>
          <w:szCs w:val="21"/>
        </w:rPr>
        <w:t>法律另有要求时；</w:t>
      </w:r>
      <w:r>
        <w:rPr>
          <w:rFonts w:ascii="宋体" w:hAnsi="宋体"/>
          <w:color w:val="000000"/>
          <w:szCs w:val="21"/>
        </w:rPr>
        <w:t>E)</w:t>
      </w:r>
      <w:r>
        <w:rPr>
          <w:rFonts w:ascii="宋体" w:hAnsi="宋体" w:cs="GSVISG+ËÎÌå"/>
          <w:color w:val="000000"/>
          <w:szCs w:val="21"/>
        </w:rPr>
        <w:t>国家主管部门要求时</w:t>
      </w:r>
      <w:r>
        <w:rPr>
          <w:rFonts w:hint="eastAsia" w:ascii="宋体" w:hAnsi="宋体" w:cs="GSVISG+ËÎÌå"/>
          <w:color w:val="000000"/>
          <w:szCs w:val="21"/>
          <w:lang w:eastAsia="zh-CN"/>
        </w:rPr>
        <w:t>；</w:t>
      </w:r>
    </w:p>
    <w:p w14:paraId="1CA67F42">
      <w:pPr>
        <w:pStyle w:val="2"/>
        <w:spacing w:line="360" w:lineRule="auto"/>
        <w:rPr>
          <w:rFonts w:ascii="宋体" w:hAnsi="宋体"/>
          <w:bCs/>
          <w:sz w:val="21"/>
          <w:szCs w:val="21"/>
        </w:rPr>
      </w:pPr>
      <w:r>
        <w:rPr>
          <w:rFonts w:hint="eastAsia" w:ascii="宋体" w:hAnsi="宋体"/>
          <w:bCs/>
          <w:sz w:val="21"/>
          <w:szCs w:val="21"/>
        </w:rPr>
        <w:t xml:space="preserve">4.2.8 </w:t>
      </w:r>
      <w:r>
        <w:rPr>
          <w:rFonts w:ascii="宋体" w:hAnsi="宋体"/>
          <w:bCs/>
          <w:sz w:val="21"/>
          <w:szCs w:val="21"/>
        </w:rPr>
        <w:t>如甲方的管理体系、产品质量不能得到充分的信任，乙方有权增加监督审核频次或进行不预先通知的</w:t>
      </w:r>
      <w:r>
        <w:rPr>
          <w:rFonts w:hint="eastAsia" w:ascii="宋体" w:hAnsi="宋体"/>
          <w:bCs/>
          <w:sz w:val="21"/>
          <w:szCs w:val="21"/>
        </w:rPr>
        <w:t>特殊审核</w:t>
      </w:r>
      <w:r>
        <w:rPr>
          <w:rFonts w:ascii="宋体" w:hAnsi="宋体"/>
          <w:bCs/>
          <w:sz w:val="21"/>
          <w:szCs w:val="21"/>
        </w:rPr>
        <w:t>；</w:t>
      </w:r>
    </w:p>
    <w:p w14:paraId="400709B7">
      <w:pPr>
        <w:spacing w:line="360" w:lineRule="auto"/>
        <w:rPr>
          <w:rFonts w:ascii="宋体" w:hAnsi="宋体"/>
          <w:bCs/>
          <w:szCs w:val="21"/>
        </w:rPr>
      </w:pPr>
      <w:r>
        <w:rPr>
          <w:rFonts w:hint="eastAsia" w:ascii="宋体" w:hAnsi="宋体"/>
          <w:bCs/>
          <w:szCs w:val="21"/>
        </w:rPr>
        <w:t xml:space="preserve">4.2.9 </w:t>
      </w:r>
      <w:r>
        <w:rPr>
          <w:rFonts w:ascii="宋体" w:hAnsi="宋体"/>
          <w:bCs/>
          <w:szCs w:val="21"/>
        </w:rPr>
        <w:t>甲方获证后如不再满足认证要求或</w:t>
      </w:r>
      <w:r>
        <w:rPr>
          <w:rFonts w:hint="eastAsia" w:ascii="宋体" w:hAnsi="宋体"/>
          <w:bCs/>
          <w:szCs w:val="21"/>
        </w:rPr>
        <w:t>不按时接受监督审核和/或</w:t>
      </w:r>
      <w:r>
        <w:rPr>
          <w:rFonts w:ascii="宋体" w:hAnsi="宋体"/>
          <w:bCs/>
          <w:szCs w:val="21"/>
        </w:rPr>
        <w:t>不按时支付年金和监督审核费，乙方有权暂停、撤销甲方的认证证书并要求甲方停止使用认证证书和认证标志；</w:t>
      </w:r>
    </w:p>
    <w:p w14:paraId="77AD3CCF">
      <w:pPr>
        <w:spacing w:line="360" w:lineRule="auto"/>
        <w:rPr>
          <w:rFonts w:hint="eastAsia" w:ascii="宋体" w:hAnsi="宋体"/>
          <w:bCs/>
          <w:szCs w:val="21"/>
          <w:lang w:eastAsia="zh-CN"/>
        </w:rPr>
      </w:pPr>
      <w:r>
        <w:rPr>
          <w:rFonts w:hint="eastAsia" w:ascii="宋体" w:hAnsi="宋体"/>
          <w:bCs/>
          <w:szCs w:val="21"/>
        </w:rPr>
        <w:t>4.3.10若甲方通过认证（以乙方认证决定为准），乙方应及时注册发证，准许甲方按</w:t>
      </w:r>
      <w:r>
        <w:rPr>
          <w:rFonts w:hint="eastAsia" w:ascii="宋体" w:hAnsi="宋体"/>
          <w:bCs/>
          <w:szCs w:val="21"/>
          <w:lang w:eastAsia="zh-CN"/>
        </w:rPr>
        <w:t>《</w:t>
      </w:r>
      <w:r>
        <w:rPr>
          <w:rFonts w:hint="eastAsia" w:ascii="宋体" w:hAnsi="宋体"/>
          <w:bCs/>
          <w:szCs w:val="21"/>
          <w:lang w:val="en-US" w:eastAsia="zh-CN"/>
        </w:rPr>
        <w:t>认证证书及标识使用规定</w:t>
      </w:r>
      <w:r>
        <w:rPr>
          <w:rFonts w:hint="eastAsia" w:ascii="宋体" w:hAnsi="宋体"/>
          <w:bCs/>
          <w:szCs w:val="21"/>
        </w:rPr>
        <w:t>》使用认证证书和认证标志。</w:t>
      </w:r>
    </w:p>
    <w:p w14:paraId="569B3C47">
      <w:pPr>
        <w:autoSpaceDE w:val="0"/>
        <w:autoSpaceDN w:val="0"/>
        <w:adjustRightInd w:val="0"/>
        <w:spacing w:line="360" w:lineRule="auto"/>
        <w:jc w:val="left"/>
        <w:rPr>
          <w:rFonts w:hint="eastAsia" w:ascii="宋体" w:hAnsi="宋体" w:eastAsia="宋体" w:cs="GSVISG+ËÎÌå"/>
          <w:color w:val="000000"/>
          <w:szCs w:val="21"/>
          <w:lang w:eastAsia="zh-CN"/>
        </w:rPr>
      </w:pPr>
      <w:r>
        <w:rPr>
          <w:rFonts w:hint="eastAsia" w:ascii="宋体" w:hAnsi="宋体"/>
          <w:bCs/>
          <w:szCs w:val="21"/>
        </w:rPr>
        <w:t xml:space="preserve">4.3.11 </w:t>
      </w:r>
      <w:r>
        <w:rPr>
          <w:rFonts w:ascii="宋体" w:hAnsi="宋体" w:cs="GSVISG+ËÎÌå"/>
          <w:color w:val="000000"/>
          <w:szCs w:val="21"/>
        </w:rPr>
        <w:t>甲方如有违反国家法律法规或受到国家执法部门处罚的情况出现，乙方将增加非例行监督检查，所有费用由甲方承担</w:t>
      </w:r>
      <w:r>
        <w:rPr>
          <w:rFonts w:hint="eastAsia" w:ascii="宋体" w:hAnsi="宋体" w:cs="GSVISG+ËÎÌå"/>
          <w:color w:val="000000"/>
          <w:szCs w:val="21"/>
          <w:lang w:eastAsia="zh-CN"/>
        </w:rPr>
        <w:t>。</w:t>
      </w:r>
    </w:p>
    <w:p w14:paraId="03A58C3A">
      <w:pPr>
        <w:spacing w:line="360" w:lineRule="auto"/>
        <w:rPr>
          <w:rFonts w:ascii="宋体" w:hAnsi="宋体"/>
          <w:b/>
          <w:bCs/>
          <w:szCs w:val="21"/>
        </w:rPr>
      </w:pPr>
      <w:r>
        <w:rPr>
          <w:rFonts w:hint="eastAsia" w:ascii="宋体" w:hAnsi="宋体"/>
          <w:b/>
          <w:bCs/>
          <w:szCs w:val="21"/>
        </w:rPr>
        <w:t>5</w:t>
      </w:r>
      <w:r>
        <w:rPr>
          <w:rFonts w:hint="eastAsia" w:ascii="宋体" w:hAnsi="宋体"/>
          <w:b/>
          <w:bCs/>
          <w:szCs w:val="21"/>
          <w:lang w:val="en-US" w:eastAsia="zh-CN"/>
        </w:rPr>
        <w:t xml:space="preserve"> </w:t>
      </w:r>
      <w:r>
        <w:rPr>
          <w:rFonts w:ascii="宋体" w:hAnsi="宋体"/>
          <w:b/>
          <w:bCs/>
          <w:szCs w:val="21"/>
        </w:rPr>
        <w:t>风险责任的承担</w:t>
      </w:r>
    </w:p>
    <w:p w14:paraId="07B42EEB">
      <w:pPr>
        <w:spacing w:line="360" w:lineRule="auto"/>
        <w:rPr>
          <w:rFonts w:ascii="宋体" w:hAnsi="宋体"/>
          <w:bCs/>
          <w:szCs w:val="21"/>
        </w:rPr>
      </w:pPr>
      <w:r>
        <w:rPr>
          <w:rFonts w:hint="eastAsia" w:ascii="宋体" w:hAnsi="宋体"/>
          <w:bCs/>
          <w:szCs w:val="21"/>
        </w:rPr>
        <w:t>5.</w:t>
      </w:r>
      <w:r>
        <w:rPr>
          <w:rFonts w:ascii="宋体" w:hAnsi="宋体"/>
          <w:bCs/>
          <w:szCs w:val="21"/>
        </w:rPr>
        <w:t>1</w:t>
      </w:r>
      <w:r>
        <w:rPr>
          <w:rFonts w:hint="eastAsia" w:ascii="宋体" w:hAnsi="宋体"/>
          <w:bCs/>
          <w:szCs w:val="21"/>
        </w:rPr>
        <w:t xml:space="preserve"> </w:t>
      </w:r>
      <w:r>
        <w:rPr>
          <w:rFonts w:ascii="宋体" w:hAnsi="宋体"/>
          <w:bCs/>
          <w:szCs w:val="21"/>
        </w:rPr>
        <w:t>甲方如达不到或不能保持认证要求和条件，承担不能取得认证证书或不能保持证书的风险；</w:t>
      </w:r>
    </w:p>
    <w:p w14:paraId="6DEC91BF">
      <w:pPr>
        <w:spacing w:line="360" w:lineRule="auto"/>
        <w:rPr>
          <w:rFonts w:ascii="宋体" w:hAnsi="宋体"/>
          <w:bCs/>
          <w:szCs w:val="21"/>
        </w:rPr>
      </w:pPr>
      <w:r>
        <w:rPr>
          <w:rFonts w:hint="eastAsia" w:ascii="宋体" w:hAnsi="宋体"/>
          <w:bCs/>
          <w:szCs w:val="21"/>
        </w:rPr>
        <w:t>5.</w:t>
      </w:r>
      <w:r>
        <w:rPr>
          <w:rFonts w:ascii="宋体" w:hAnsi="宋体"/>
          <w:bCs/>
          <w:szCs w:val="21"/>
        </w:rPr>
        <w:t>2</w:t>
      </w:r>
      <w:r>
        <w:rPr>
          <w:rFonts w:hint="eastAsia" w:ascii="宋体" w:hAnsi="宋体"/>
          <w:bCs/>
          <w:szCs w:val="21"/>
        </w:rPr>
        <w:t xml:space="preserve"> </w:t>
      </w:r>
      <w:r>
        <w:rPr>
          <w:rFonts w:ascii="宋体" w:hAnsi="宋体"/>
          <w:bCs/>
          <w:szCs w:val="21"/>
        </w:rPr>
        <w:t>甲方获证后可能因达不到认证时的条件或不符合乙方的规定,将承担被乙方暂停、撤销使用认证证书和认证</w:t>
      </w:r>
      <w:r>
        <w:rPr>
          <w:rFonts w:hint="eastAsia" w:ascii="宋体" w:hAnsi="宋体"/>
          <w:bCs/>
          <w:szCs w:val="21"/>
        </w:rPr>
        <w:t>标识</w:t>
      </w:r>
      <w:r>
        <w:rPr>
          <w:rFonts w:ascii="宋体" w:hAnsi="宋体"/>
          <w:bCs/>
          <w:szCs w:val="21"/>
        </w:rPr>
        <w:t>的风险；暂停</w:t>
      </w:r>
      <w:r>
        <w:rPr>
          <w:rFonts w:hint="eastAsia" w:ascii="宋体" w:hAnsi="宋体"/>
          <w:bCs/>
          <w:szCs w:val="21"/>
        </w:rPr>
        <w:t>期内及</w:t>
      </w:r>
      <w:r>
        <w:rPr>
          <w:rFonts w:ascii="宋体" w:hAnsi="宋体"/>
          <w:bCs/>
          <w:szCs w:val="21"/>
        </w:rPr>
        <w:t>撤销</w:t>
      </w:r>
      <w:r>
        <w:rPr>
          <w:rFonts w:hint="eastAsia" w:ascii="宋体" w:hAnsi="宋体"/>
          <w:bCs/>
          <w:szCs w:val="21"/>
        </w:rPr>
        <w:t>认证资格时,立即停止使用证书和所有引用认证资格的宣传，证书</w:t>
      </w:r>
      <w:r>
        <w:rPr>
          <w:rFonts w:ascii="宋体" w:hAnsi="宋体"/>
          <w:bCs/>
          <w:szCs w:val="21"/>
        </w:rPr>
        <w:t>撤销</w:t>
      </w:r>
      <w:r>
        <w:rPr>
          <w:rFonts w:hint="eastAsia" w:ascii="宋体" w:hAnsi="宋体"/>
          <w:bCs/>
          <w:szCs w:val="21"/>
        </w:rPr>
        <w:t>时应立即将证书交还乙方。</w:t>
      </w:r>
    </w:p>
    <w:p w14:paraId="70AB1927">
      <w:pPr>
        <w:spacing w:line="360" w:lineRule="auto"/>
        <w:rPr>
          <w:rFonts w:ascii="宋体" w:hAnsi="宋体"/>
          <w:bCs/>
          <w:szCs w:val="21"/>
        </w:rPr>
      </w:pPr>
      <w:r>
        <w:rPr>
          <w:rFonts w:hint="eastAsia" w:ascii="宋体" w:hAnsi="宋体"/>
          <w:bCs/>
          <w:szCs w:val="21"/>
        </w:rPr>
        <w:t>5.</w:t>
      </w:r>
      <w:r>
        <w:rPr>
          <w:rFonts w:ascii="宋体" w:hAnsi="宋体"/>
          <w:bCs/>
          <w:szCs w:val="21"/>
        </w:rPr>
        <w:t>3</w:t>
      </w:r>
      <w:r>
        <w:rPr>
          <w:rFonts w:hint="eastAsia" w:ascii="宋体" w:hAnsi="宋体"/>
          <w:bCs/>
          <w:szCs w:val="21"/>
        </w:rPr>
        <w:t xml:space="preserve"> </w:t>
      </w:r>
      <w:r>
        <w:rPr>
          <w:rFonts w:ascii="宋体" w:hAnsi="宋体"/>
          <w:bCs/>
          <w:szCs w:val="21"/>
        </w:rPr>
        <w:t>甲方合同期内隐瞒重要信息、提供虚假信息可能导致被撤销证书的风险。</w:t>
      </w:r>
    </w:p>
    <w:p w14:paraId="722621EA">
      <w:pPr>
        <w:spacing w:line="360" w:lineRule="auto"/>
        <w:rPr>
          <w:rFonts w:ascii="宋体" w:hAnsi="宋体"/>
          <w:bCs/>
          <w:szCs w:val="21"/>
        </w:rPr>
      </w:pPr>
      <w:r>
        <w:rPr>
          <w:rFonts w:hint="eastAsia" w:ascii="宋体" w:hAnsi="宋体"/>
          <w:bCs/>
          <w:szCs w:val="21"/>
        </w:rPr>
        <w:t>5.</w:t>
      </w:r>
      <w:r>
        <w:rPr>
          <w:rFonts w:ascii="宋体" w:hAnsi="宋体"/>
          <w:bCs/>
          <w:szCs w:val="21"/>
        </w:rPr>
        <w:t>4</w:t>
      </w:r>
      <w:r>
        <w:rPr>
          <w:rFonts w:hint="eastAsia" w:ascii="宋体" w:hAnsi="宋体"/>
          <w:bCs/>
          <w:szCs w:val="21"/>
        </w:rPr>
        <w:t xml:space="preserve"> </w:t>
      </w:r>
      <w:r>
        <w:rPr>
          <w:rFonts w:ascii="宋体" w:hAnsi="宋体"/>
          <w:bCs/>
          <w:szCs w:val="21"/>
        </w:rPr>
        <w:t>乙方可能因甲方获证后管理体系失效、产品/服务质量严重下滑和发生质量事故而引起顾客不满意，将承担被顾客投诉乃至</w:t>
      </w:r>
      <w:r>
        <w:rPr>
          <w:rFonts w:ascii="宋体" w:hAnsi="宋体"/>
          <w:bCs/>
          <w:color w:val="000000" w:themeColor="text1"/>
          <w:szCs w:val="21"/>
          <w14:textFill>
            <w14:solidFill>
              <w14:schemeClr w14:val="tx1"/>
            </w14:solidFill>
          </w14:textFill>
        </w:rPr>
        <w:t>被国家</w:t>
      </w:r>
      <w:r>
        <w:rPr>
          <w:rFonts w:hint="eastAsia" w:ascii="宋体" w:hAnsi="宋体"/>
          <w:bCs/>
          <w:color w:val="000000" w:themeColor="text1"/>
          <w:szCs w:val="21"/>
          <w:lang w:val="en-US" w:eastAsia="zh-CN"/>
          <w14:textFill>
            <w14:solidFill>
              <w14:schemeClr w14:val="tx1"/>
            </w14:solidFill>
          </w14:textFill>
        </w:rPr>
        <w:t>认监委、</w:t>
      </w:r>
      <w:r>
        <w:rPr>
          <w:rFonts w:ascii="宋体" w:hAnsi="宋体"/>
          <w:bCs/>
          <w:color w:val="000000" w:themeColor="text1"/>
          <w:szCs w:val="21"/>
          <w14:textFill>
            <w14:solidFill>
              <w14:schemeClr w14:val="tx1"/>
            </w14:solidFill>
          </w14:textFill>
        </w:rPr>
        <w:t>认可委暂停、撤销</w:t>
      </w:r>
      <w:r>
        <w:rPr>
          <w:rFonts w:hint="eastAsia" w:ascii="宋体" w:hAnsi="宋体"/>
          <w:bCs/>
          <w:color w:val="000000" w:themeColor="text1"/>
          <w:szCs w:val="21"/>
          <w:lang w:val="en-US" w:eastAsia="zh-CN"/>
          <w14:textFill>
            <w14:solidFill>
              <w14:schemeClr w14:val="tx1"/>
            </w14:solidFill>
          </w14:textFill>
        </w:rPr>
        <w:t>认证资质、</w:t>
      </w:r>
      <w:r>
        <w:rPr>
          <w:rFonts w:ascii="宋体" w:hAnsi="宋体"/>
          <w:bCs/>
          <w:color w:val="000000" w:themeColor="text1"/>
          <w:szCs w:val="21"/>
          <w14:textFill>
            <w14:solidFill>
              <w14:schemeClr w14:val="tx1"/>
            </w14:solidFill>
          </w14:textFill>
        </w:rPr>
        <w:t>认可资格的风险。</w:t>
      </w:r>
    </w:p>
    <w:p w14:paraId="566C12F8">
      <w:pPr>
        <w:spacing w:line="360" w:lineRule="auto"/>
        <w:rPr>
          <w:rFonts w:ascii="宋体" w:hAnsi="宋体"/>
          <w:b/>
          <w:bCs/>
          <w:szCs w:val="21"/>
        </w:rPr>
      </w:pPr>
      <w:r>
        <w:rPr>
          <w:rFonts w:hint="eastAsia" w:ascii="宋体" w:hAnsi="宋体"/>
          <w:b/>
          <w:bCs/>
          <w:szCs w:val="21"/>
        </w:rPr>
        <w:t>6</w:t>
      </w:r>
      <w:r>
        <w:rPr>
          <w:rFonts w:hint="eastAsia" w:ascii="宋体" w:hAnsi="宋体"/>
          <w:b/>
          <w:bCs/>
          <w:szCs w:val="21"/>
          <w:lang w:val="en-US" w:eastAsia="zh-CN"/>
        </w:rPr>
        <w:t xml:space="preserve"> </w:t>
      </w:r>
      <w:r>
        <w:rPr>
          <w:rFonts w:ascii="宋体" w:hAnsi="宋体"/>
          <w:b/>
          <w:bCs/>
          <w:szCs w:val="21"/>
        </w:rPr>
        <w:t>合同的生效、违约、终止和期限</w:t>
      </w:r>
      <w:r>
        <w:rPr>
          <w:rFonts w:hint="eastAsia" w:ascii="宋体" w:hAnsi="宋体"/>
          <w:b/>
          <w:bCs/>
          <w:szCs w:val="21"/>
        </w:rPr>
        <w:t>、变更</w:t>
      </w:r>
      <w:r>
        <w:rPr>
          <w:rFonts w:ascii="宋体" w:hAnsi="宋体"/>
          <w:b/>
          <w:bCs/>
          <w:szCs w:val="21"/>
        </w:rPr>
        <w:t>及其他事宜</w:t>
      </w:r>
    </w:p>
    <w:p w14:paraId="67CBEA12">
      <w:pPr>
        <w:spacing w:line="360" w:lineRule="auto"/>
        <w:jc w:val="left"/>
        <w:rPr>
          <w:rFonts w:ascii="宋体" w:hAnsi="宋体"/>
          <w:bCs/>
          <w:color w:val="000000"/>
          <w:szCs w:val="21"/>
        </w:rPr>
      </w:pPr>
      <w:r>
        <w:rPr>
          <w:rFonts w:hint="eastAsia" w:ascii="宋体" w:hAnsi="宋体"/>
          <w:bCs/>
          <w:color w:val="000000"/>
          <w:szCs w:val="21"/>
        </w:rPr>
        <w:t>6.</w:t>
      </w:r>
      <w:r>
        <w:rPr>
          <w:rFonts w:ascii="宋体" w:hAnsi="宋体"/>
          <w:bCs/>
          <w:color w:val="000000"/>
          <w:szCs w:val="21"/>
        </w:rPr>
        <w:t>1</w:t>
      </w:r>
      <w:r>
        <w:rPr>
          <w:rFonts w:hint="eastAsia" w:ascii="宋体" w:hAnsi="宋体"/>
          <w:bCs/>
          <w:color w:val="000000"/>
          <w:szCs w:val="21"/>
        </w:rPr>
        <w:t xml:space="preserve"> </w:t>
      </w:r>
      <w:r>
        <w:rPr>
          <w:rFonts w:ascii="宋体" w:hAnsi="宋体"/>
          <w:bCs/>
          <w:color w:val="000000"/>
          <w:szCs w:val="21"/>
        </w:rPr>
        <w:t>本合同双方签字盖章，于乙方</w:t>
      </w:r>
      <w:r>
        <w:rPr>
          <w:rFonts w:hint="eastAsia" w:ascii="宋体" w:hAnsi="宋体"/>
          <w:bCs/>
          <w:color w:val="000000"/>
          <w:szCs w:val="21"/>
        </w:rPr>
        <w:t>申请</w:t>
      </w:r>
      <w:r>
        <w:rPr>
          <w:rFonts w:ascii="宋体" w:hAnsi="宋体"/>
          <w:bCs/>
          <w:color w:val="000000"/>
          <w:szCs w:val="21"/>
        </w:rPr>
        <w:t>评审通过之日起生效</w:t>
      </w:r>
      <w:r>
        <w:rPr>
          <w:rFonts w:hint="eastAsia" w:ascii="宋体" w:hAnsi="宋体"/>
          <w:bCs/>
          <w:color w:val="000000"/>
          <w:szCs w:val="21"/>
        </w:rPr>
        <w:t>，合同有效期为三年。</w:t>
      </w:r>
      <w:r>
        <w:rPr>
          <w:rFonts w:ascii="宋体" w:hAnsi="宋体"/>
          <w:bCs/>
          <w:color w:val="000000"/>
          <w:szCs w:val="21"/>
        </w:rPr>
        <w:t xml:space="preserve"> </w:t>
      </w:r>
    </w:p>
    <w:p w14:paraId="29E9674A">
      <w:pPr>
        <w:spacing w:line="360" w:lineRule="auto"/>
        <w:jc w:val="left"/>
        <w:rPr>
          <w:rFonts w:ascii="宋体" w:hAnsi="宋体"/>
          <w:bCs/>
          <w:color w:val="000000"/>
          <w:szCs w:val="21"/>
        </w:rPr>
      </w:pPr>
      <w:r>
        <w:rPr>
          <w:rFonts w:hint="eastAsia" w:ascii="宋体" w:hAnsi="宋体"/>
          <w:bCs/>
          <w:color w:val="000000"/>
          <w:szCs w:val="21"/>
        </w:rPr>
        <w:t>6.</w:t>
      </w:r>
      <w:r>
        <w:rPr>
          <w:rFonts w:ascii="宋体" w:hAnsi="宋体"/>
          <w:bCs/>
          <w:color w:val="000000"/>
          <w:szCs w:val="21"/>
        </w:rPr>
        <w:t>2</w:t>
      </w:r>
      <w:r>
        <w:rPr>
          <w:rFonts w:hint="eastAsia" w:ascii="宋体" w:hAnsi="宋体"/>
          <w:bCs/>
          <w:color w:val="000000"/>
          <w:szCs w:val="21"/>
        </w:rPr>
        <w:t xml:space="preserve"> </w:t>
      </w:r>
      <w:r>
        <w:rPr>
          <w:rFonts w:ascii="宋体" w:hAnsi="宋体"/>
          <w:bCs/>
          <w:color w:val="000000"/>
          <w:szCs w:val="21"/>
        </w:rPr>
        <w:t>因故被暂停或撤销认证注册资格时，应暂停使用认证证书和认证标识或向乙方交回全部认证证书和销毁全部认证标识</w:t>
      </w:r>
      <w:r>
        <w:rPr>
          <w:rFonts w:hint="eastAsia" w:ascii="宋体" w:hAnsi="宋体"/>
          <w:bCs/>
          <w:color w:val="000000"/>
          <w:szCs w:val="21"/>
        </w:rPr>
        <w:t>。</w:t>
      </w:r>
    </w:p>
    <w:p w14:paraId="7915E1F6">
      <w:pPr>
        <w:spacing w:line="360" w:lineRule="auto"/>
      </w:pPr>
      <w:r>
        <w:rPr>
          <w:rFonts w:hint="eastAsia"/>
        </w:rPr>
        <w:t xml:space="preserve">6.3 </w:t>
      </w:r>
      <w:r>
        <w:t>甲乙双方必须认真履行合同，不能履行合同时，双方协商解决；若终止合同，</w:t>
      </w:r>
      <w:r>
        <w:rPr>
          <w:rFonts w:hint="eastAsia"/>
        </w:rPr>
        <w:t>则提出终止</w:t>
      </w:r>
      <w:r>
        <w:t>方需支付</w:t>
      </w:r>
      <w:r>
        <w:rPr>
          <w:rFonts w:hint="eastAsia"/>
        </w:rPr>
        <w:t>另一方本合同金额</w:t>
      </w:r>
      <w:r>
        <w:rPr>
          <w:rFonts w:hint="eastAsia"/>
          <w:lang w:val="en-US" w:eastAsia="zh-CN"/>
        </w:rPr>
        <w:t>20</w:t>
      </w:r>
      <w:r>
        <w:t>%</w:t>
      </w:r>
      <w:r>
        <w:rPr>
          <w:rFonts w:hint="eastAsia"/>
        </w:rPr>
        <w:t>的</w:t>
      </w:r>
      <w:r>
        <w:t>违约金</w:t>
      </w:r>
      <w:r>
        <w:rPr>
          <w:rFonts w:hint="eastAsia"/>
        </w:rPr>
        <w:t>，作为补偿</w:t>
      </w:r>
      <w:r>
        <w:t>。</w:t>
      </w:r>
    </w:p>
    <w:p w14:paraId="4611FD50">
      <w:pPr>
        <w:spacing w:line="360" w:lineRule="auto"/>
        <w:jc w:val="left"/>
        <w:rPr>
          <w:rFonts w:ascii="宋体" w:hAnsi="宋体"/>
          <w:bCs/>
          <w:szCs w:val="21"/>
        </w:rPr>
      </w:pPr>
      <w:r>
        <w:rPr>
          <w:rFonts w:hint="eastAsia" w:ascii="宋体" w:hAnsi="宋体"/>
          <w:bCs/>
          <w:szCs w:val="21"/>
        </w:rPr>
        <w:t xml:space="preserve">6.4 </w:t>
      </w:r>
      <w:r>
        <w:rPr>
          <w:rFonts w:ascii="宋体" w:hAnsi="宋体"/>
          <w:bCs/>
          <w:szCs w:val="21"/>
        </w:rPr>
        <w:t>本合同未尽事宜，双方同意通过补充</w:t>
      </w:r>
      <w:r>
        <w:rPr>
          <w:rFonts w:hint="eastAsia" w:ascii="宋体" w:hAnsi="宋体"/>
          <w:bCs/>
          <w:szCs w:val="21"/>
        </w:rPr>
        <w:t>协议达成一致</w:t>
      </w:r>
      <w:r>
        <w:rPr>
          <w:rFonts w:ascii="宋体" w:hAnsi="宋体"/>
          <w:bCs/>
          <w:szCs w:val="21"/>
        </w:rPr>
        <w:t>，补充</w:t>
      </w:r>
      <w:r>
        <w:rPr>
          <w:rFonts w:hint="eastAsia" w:ascii="宋体" w:hAnsi="宋体"/>
          <w:bCs/>
          <w:szCs w:val="21"/>
        </w:rPr>
        <w:t>协议</w:t>
      </w:r>
      <w:r>
        <w:rPr>
          <w:rFonts w:ascii="宋体" w:hAnsi="宋体"/>
          <w:bCs/>
          <w:szCs w:val="21"/>
        </w:rPr>
        <w:t>与合同具有同等效力</w:t>
      </w:r>
      <w:r>
        <w:rPr>
          <w:rFonts w:hint="eastAsia" w:ascii="宋体" w:hAnsi="宋体"/>
          <w:bCs/>
          <w:szCs w:val="21"/>
        </w:rPr>
        <w:t>；协商不一致导致诉讼的，由乙方所属地方法院裁决。</w:t>
      </w:r>
    </w:p>
    <w:p w14:paraId="66C5B893">
      <w:pPr>
        <w:spacing w:line="360" w:lineRule="auto"/>
        <w:rPr>
          <w:rFonts w:ascii="宋体" w:hAnsi="宋体"/>
          <w:bCs/>
          <w:szCs w:val="21"/>
        </w:rPr>
      </w:pPr>
      <w:r>
        <w:rPr>
          <w:rFonts w:hint="eastAsia" w:ascii="宋体" w:hAnsi="宋体"/>
          <w:bCs/>
          <w:szCs w:val="21"/>
        </w:rPr>
        <w:t>6.5 由于甲方体系问题造成</w:t>
      </w:r>
      <w:r>
        <w:rPr>
          <w:rFonts w:ascii="宋体" w:hAnsi="宋体"/>
          <w:bCs/>
          <w:szCs w:val="21"/>
        </w:rPr>
        <w:t>合同终止</w:t>
      </w:r>
      <w:r>
        <w:rPr>
          <w:rFonts w:hint="eastAsia" w:ascii="宋体" w:hAnsi="宋体"/>
          <w:bCs/>
          <w:szCs w:val="21"/>
        </w:rPr>
        <w:t>，</w:t>
      </w:r>
      <w:r>
        <w:rPr>
          <w:rFonts w:ascii="宋体" w:hAnsi="宋体"/>
          <w:bCs/>
          <w:szCs w:val="21"/>
        </w:rPr>
        <w:t>甲方仍须缴纳全部审核费用</w:t>
      </w:r>
      <w:r>
        <w:rPr>
          <w:rFonts w:hint="eastAsia" w:ascii="宋体" w:hAnsi="宋体"/>
          <w:bCs/>
          <w:szCs w:val="21"/>
        </w:rPr>
        <w:t>，例如：</w:t>
      </w:r>
      <w:r>
        <w:rPr>
          <w:rFonts w:ascii="宋体" w:hAnsi="宋体"/>
          <w:bCs/>
          <w:szCs w:val="21"/>
        </w:rPr>
        <w:t>乙方对甲方的认证结论为不合格，经甲方整改，乙方再次审核，仍为不合格时</w:t>
      </w:r>
      <w:r>
        <w:rPr>
          <w:rFonts w:hint="eastAsia" w:ascii="宋体" w:hAnsi="宋体"/>
          <w:bCs/>
          <w:szCs w:val="21"/>
        </w:rPr>
        <w:t>。</w:t>
      </w:r>
    </w:p>
    <w:p w14:paraId="2CA68FEE">
      <w:pPr>
        <w:spacing w:line="360" w:lineRule="auto"/>
        <w:rPr>
          <w:rFonts w:hint="eastAsia" w:ascii="宋体" w:hAnsi="宋体"/>
          <w:bCs/>
          <w:szCs w:val="21"/>
        </w:rPr>
      </w:pPr>
      <w:r>
        <w:rPr>
          <w:rFonts w:hint="eastAsia" w:ascii="宋体" w:hAnsi="宋体"/>
          <w:bCs/>
          <w:szCs w:val="21"/>
        </w:rPr>
        <w:t>6.6 在合同有效期内，因合同一方提出变更合同条款时，经双方协商一致，应签署《管理体系认证合同书变更/补充协议》（见附件2），变更/补充协议内容生效后，本合同中与其相抵触的条款失效。《管理体系认证合同书变更/补充协议》与本合同具有同等的法律效力。</w:t>
      </w:r>
    </w:p>
    <w:p w14:paraId="39D0ECE2">
      <w:pPr>
        <w:spacing w:line="360" w:lineRule="auto"/>
        <w:rPr>
          <w:rFonts w:hint="eastAsia" w:ascii="宋体" w:hAnsi="宋体"/>
          <w:bCs/>
          <w:szCs w:val="21"/>
        </w:rPr>
      </w:pPr>
      <w:r>
        <w:rPr>
          <w:rFonts w:hint="eastAsia" w:ascii="宋体" w:hAnsi="宋体"/>
          <w:bCs/>
          <w:szCs w:val="21"/>
        </w:rPr>
        <w:t>6.7 本合同及附件一式两份，双方各执一份。（附件1、2为合同的一部分，享有同等法律效应）</w:t>
      </w:r>
    </w:p>
    <w:p w14:paraId="1918343E">
      <w:pPr>
        <w:spacing w:line="300" w:lineRule="exact"/>
        <w:rPr>
          <w:rFonts w:hint="eastAsia" w:ascii="宋体" w:hAnsi="宋体"/>
          <w:bCs/>
          <w:szCs w:val="21"/>
        </w:rPr>
      </w:pPr>
    </w:p>
    <w:p w14:paraId="743F9DBB">
      <w:pPr>
        <w:spacing w:line="300" w:lineRule="exact"/>
        <w:rPr>
          <w:rFonts w:hint="eastAsia" w:ascii="宋体" w:hAnsi="宋体"/>
          <w:bCs/>
          <w:szCs w:val="21"/>
        </w:rPr>
      </w:pPr>
    </w:p>
    <w:p w14:paraId="4390E49E">
      <w:pPr>
        <w:spacing w:line="300" w:lineRule="exact"/>
        <w:rPr>
          <w:rFonts w:hint="eastAsia" w:ascii="宋体" w:hAnsi="宋体"/>
          <w:bCs/>
          <w:szCs w:val="21"/>
        </w:rPr>
      </w:pPr>
    </w:p>
    <w:p w14:paraId="27A9EC96">
      <w:pPr>
        <w:spacing w:line="300" w:lineRule="exact"/>
        <w:rPr>
          <w:rFonts w:hint="eastAsia" w:ascii="宋体" w:hAnsi="宋体"/>
          <w:bCs/>
          <w:szCs w:val="21"/>
        </w:rPr>
      </w:pPr>
    </w:p>
    <w:p w14:paraId="63F155B0">
      <w:pPr>
        <w:spacing w:line="300" w:lineRule="exact"/>
        <w:rPr>
          <w:rFonts w:hint="eastAsia" w:ascii="宋体" w:hAnsi="宋体"/>
          <w:bCs/>
          <w:szCs w:val="21"/>
        </w:rPr>
      </w:pPr>
      <w:r>
        <w:rPr>
          <w:rFonts w:ascii="宋体" w:hAnsi="宋体"/>
          <w:b/>
          <w:bCs/>
          <w:sz w:val="30"/>
          <w:szCs w:val="30"/>
        </w:rPr>
        <mc:AlternateContent>
          <mc:Choice Requires="wps">
            <w:drawing>
              <wp:anchor distT="182880" distB="91440" distL="182880" distR="182880" simplePos="0" relativeHeight="251665408" behindDoc="1" locked="0" layoutInCell="0" allowOverlap="1">
                <wp:simplePos x="0" y="0"/>
                <wp:positionH relativeFrom="page">
                  <wp:posOffset>675640</wp:posOffset>
                </wp:positionH>
                <wp:positionV relativeFrom="page">
                  <wp:posOffset>7085330</wp:posOffset>
                </wp:positionV>
                <wp:extent cx="2630805" cy="2492375"/>
                <wp:effectExtent l="0" t="0" r="0" b="0"/>
                <wp:wrapSquare wrapText="bothSides"/>
                <wp:docPr id="1" name="矩形 4"/>
                <wp:cNvGraphicFramePr/>
                <a:graphic xmlns:a="http://schemas.openxmlformats.org/drawingml/2006/main">
                  <a:graphicData uri="http://schemas.microsoft.com/office/word/2010/wordprocessingShape">
                    <wps:wsp>
                      <wps:cNvSpPr/>
                      <wps:spPr>
                        <a:xfrm>
                          <a:off x="0" y="0"/>
                          <a:ext cx="2630805" cy="2492375"/>
                        </a:xfrm>
                        <a:prstGeom prst="rect">
                          <a:avLst/>
                        </a:prstGeom>
                        <a:noFill/>
                        <a:ln w="76200">
                          <a:noFill/>
                        </a:ln>
                        <a:effectLst/>
                      </wps:spPr>
                      <wps:txbx>
                        <w:txbxContent>
                          <w:p w14:paraId="5805B6E2">
                            <w:pPr>
                              <w:spacing w:line="360" w:lineRule="auto"/>
                              <w:ind w:left="6002" w:hanging="6002" w:hangingChars="2847"/>
                              <w:jc w:val="left"/>
                              <w:rPr>
                                <w:rFonts w:ascii="黑体" w:hAnsi="黑体" w:eastAsia="黑体"/>
                                <w:b/>
                                <w:bCs/>
                                <w:szCs w:val="21"/>
                                <w:u w:val="single" w:color="FFFFFF"/>
                              </w:rPr>
                            </w:pPr>
                            <w:permStart w:id="73" w:edGrp="everyone"/>
                            <w:r>
                              <w:rPr>
                                <w:rFonts w:hint="eastAsia" w:ascii="黑体" w:hAnsi="黑体" w:eastAsia="黑体"/>
                                <w:b/>
                                <w:bCs/>
                                <w:szCs w:val="21"/>
                                <w:u w:val="single" w:color="FFFFFF"/>
                              </w:rPr>
                              <w:t xml:space="preserve">甲方（盖章）：                   </w:t>
                            </w:r>
                            <w:r>
                              <w:rPr>
                                <w:rFonts w:ascii="黑体" w:hAnsi="黑体" w:eastAsia="黑体"/>
                                <w:b/>
                                <w:bCs/>
                                <w:szCs w:val="21"/>
                                <w:u w:val="single" w:color="FFFFFF"/>
                              </w:rPr>
                              <w:t xml:space="preserve">          </w:t>
                            </w:r>
                          </w:p>
                          <w:p w14:paraId="174D01A1">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rPr>
                              <w:t xml:space="preserve">通讯地址/邮编： </w:t>
                            </w:r>
                            <w:r>
                              <w:rPr>
                                <w:rFonts w:ascii="黑体" w:hAnsi="黑体" w:eastAsia="黑体"/>
                                <w:b/>
                                <w:bCs/>
                                <w:szCs w:val="21"/>
                                <w:u w:val="single" w:color="FFFFFF"/>
                              </w:rPr>
                              <w:t xml:space="preserve">                         </w:t>
                            </w:r>
                          </w:p>
                          <w:p w14:paraId="7CB65376">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lang w:val="en-US" w:eastAsia="zh-CN"/>
                              </w:rPr>
                              <w:t xml:space="preserve">                                        </w:t>
                            </w:r>
                            <w:r>
                              <w:rPr>
                                <w:rFonts w:ascii="黑体" w:hAnsi="黑体" w:eastAsia="黑体"/>
                                <w:b/>
                                <w:bCs/>
                                <w:szCs w:val="21"/>
                                <w:u w:val="single" w:color="FFFFFF"/>
                              </w:rPr>
                              <w:t xml:space="preserve"> </w:t>
                            </w:r>
                          </w:p>
                          <w:p w14:paraId="4D741068">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rPr>
                              <w:t xml:space="preserve">联系人： </w:t>
                            </w:r>
                            <w:r>
                              <w:rPr>
                                <w:rFonts w:ascii="黑体" w:hAnsi="黑体" w:eastAsia="黑体"/>
                                <w:b/>
                                <w:bCs/>
                                <w:szCs w:val="21"/>
                                <w:u w:val="single" w:color="FFFFFF"/>
                              </w:rPr>
                              <w:t xml:space="preserve">                                 </w:t>
                            </w:r>
                          </w:p>
                          <w:p w14:paraId="26A1F3F9">
                            <w:pPr>
                              <w:spacing w:line="360" w:lineRule="auto"/>
                              <w:ind w:left="6002" w:hanging="6002" w:hangingChars="2847"/>
                              <w:rPr>
                                <w:rFonts w:ascii="黑体" w:hAnsi="黑体" w:eastAsia="黑体"/>
                                <w:b/>
                                <w:u w:val="single" w:color="FFFFFF"/>
                              </w:rPr>
                            </w:pPr>
                            <w:r>
                              <w:rPr>
                                <w:rFonts w:hint="eastAsia" w:ascii="黑体" w:hAnsi="黑体" w:eastAsia="黑体"/>
                                <w:b/>
                                <w:u w:val="single" w:color="FFFFFF"/>
                              </w:rPr>
                              <w:t xml:space="preserve">电话/传真： </w:t>
                            </w:r>
                            <w:r>
                              <w:rPr>
                                <w:rFonts w:ascii="黑体" w:hAnsi="黑体" w:eastAsia="黑体"/>
                                <w:b/>
                                <w:u w:val="single" w:color="FFFFFF"/>
                              </w:rPr>
                              <w:t xml:space="preserve">                              </w:t>
                            </w:r>
                          </w:p>
                          <w:p w14:paraId="21D08A57">
                            <w:pPr>
                              <w:spacing w:line="360" w:lineRule="auto"/>
                              <w:ind w:left="6002" w:hanging="6002" w:hangingChars="2847"/>
                              <w:rPr>
                                <w:rFonts w:ascii="黑体" w:hAnsi="黑体" w:eastAsia="黑体"/>
                                <w:b/>
                                <w:u w:val="single" w:color="FFFFFF"/>
                              </w:rPr>
                            </w:pPr>
                            <w:r>
                              <w:rPr>
                                <w:rFonts w:ascii="黑体" w:hAnsi="黑体" w:eastAsia="黑体"/>
                                <w:b/>
                                <w:u w:val="single" w:color="FFFFFF"/>
                              </w:rPr>
                              <w:t>法定代表人/委托人</w:t>
                            </w:r>
                            <w:r>
                              <w:rPr>
                                <w:rFonts w:hint="eastAsia" w:ascii="黑体" w:hAnsi="黑体" w:eastAsia="黑体"/>
                                <w:b/>
                                <w:u w:val="single" w:color="FFFFFF"/>
                              </w:rPr>
                              <w:t xml:space="preserve">： </w:t>
                            </w:r>
                            <w:r>
                              <w:rPr>
                                <w:rFonts w:ascii="黑体" w:hAnsi="黑体" w:eastAsia="黑体"/>
                                <w:b/>
                                <w:u w:val="single" w:color="FFFFFF"/>
                              </w:rPr>
                              <w:t xml:space="preserve">                      </w:t>
                            </w:r>
                          </w:p>
                          <w:p w14:paraId="337F06DD">
                            <w:pPr>
                              <w:spacing w:line="360" w:lineRule="auto"/>
                              <w:rPr>
                                <w:rFonts w:ascii="黑体" w:hAnsi="黑体" w:eastAsia="黑体"/>
                                <w:b/>
                                <w:u w:val="single" w:color="FFFFFF"/>
                              </w:rPr>
                            </w:pPr>
                            <w:r>
                              <w:rPr>
                                <w:rFonts w:ascii="黑体" w:hAnsi="黑体" w:eastAsia="黑体"/>
                                <w:b/>
                                <w:u w:val="single" w:color="FFFFFF"/>
                              </w:rPr>
                              <w:t>（</w:t>
                            </w:r>
                            <w:r>
                              <w:rPr>
                                <w:rFonts w:hint="eastAsia" w:ascii="黑体" w:hAnsi="黑体" w:eastAsia="黑体"/>
                                <w:b/>
                                <w:u w:val="single" w:color="FFFFFF"/>
                              </w:rPr>
                              <w:t>签字/</w:t>
                            </w:r>
                            <w:r>
                              <w:rPr>
                                <w:rFonts w:ascii="黑体" w:hAnsi="黑体" w:eastAsia="黑体"/>
                                <w:b/>
                                <w:u w:val="single" w:color="FFFFFF"/>
                              </w:rPr>
                              <w:t>盖章）</w:t>
                            </w:r>
                            <w:r>
                              <w:rPr>
                                <w:rFonts w:hint="eastAsia" w:ascii="黑体" w:hAnsi="黑体" w:eastAsia="黑体"/>
                                <w:b/>
                                <w:u w:val="single" w:color="FFFFFF"/>
                              </w:rPr>
                              <w:t xml:space="preserve"> </w:t>
                            </w:r>
                            <w:r>
                              <w:rPr>
                                <w:rFonts w:ascii="黑体" w:hAnsi="黑体" w:eastAsia="黑体"/>
                                <w:b/>
                                <w:u w:val="single" w:color="FFFFFF"/>
                              </w:rPr>
                              <w:t xml:space="preserve">                            </w:t>
                            </w:r>
                          </w:p>
                          <w:permEnd w:id="73"/>
                          <w:p w14:paraId="342B7FBA">
                            <w:pPr>
                              <w:spacing w:line="360" w:lineRule="auto"/>
                              <w:ind w:left="6002" w:hanging="6002" w:hangingChars="2847"/>
                              <w:rPr>
                                <w:rFonts w:ascii="黑体" w:hAnsi="黑体" w:eastAsia="黑体"/>
                                <w:b/>
                                <w:u w:val="single" w:color="FFFFFF"/>
                              </w:rPr>
                            </w:pPr>
                            <w:r>
                              <w:rPr>
                                <w:rFonts w:ascii="黑体" w:hAnsi="黑体" w:eastAsia="黑体"/>
                                <w:b/>
                                <w:u w:val="single" w:color="FFFFFF"/>
                              </w:rPr>
                              <w:t>日    期</w:t>
                            </w:r>
                            <w:r>
                              <w:rPr>
                                <w:rFonts w:hint="eastAsia" w:ascii="黑体" w:hAnsi="黑体" w:eastAsia="黑体"/>
                                <w:b/>
                                <w:u w:val="single" w:color="FFFFFF"/>
                                <w:lang w:eastAsia="zh-CN"/>
                              </w:rPr>
                              <w:t>：</w:t>
                            </w:r>
                            <w:permStart w:id="74" w:edGrp="everyone"/>
                            <w:r>
                              <w:rPr>
                                <w:rFonts w:hint="eastAsia" w:ascii="黑体" w:hAnsi="黑体" w:eastAsia="黑体"/>
                                <w:b/>
                                <w:u w:val="single" w:color="FFFFFF"/>
                                <w:lang w:val="en-US" w:eastAsia="zh-CN"/>
                              </w:rPr>
                              <w:t xml:space="preserve">   </w:t>
                            </w:r>
                            <w:permEnd w:id="74"/>
                            <w:r>
                              <w:rPr>
                                <w:rFonts w:hint="eastAsia" w:ascii="黑体" w:hAnsi="黑体" w:eastAsia="黑体"/>
                                <w:b/>
                                <w:bCs/>
                                <w:szCs w:val="21"/>
                                <w:u w:val="single" w:color="FFFFFF"/>
                              </w:rPr>
                              <w:t>年</w:t>
                            </w:r>
                            <w:permStart w:id="75" w:edGrp="everyone"/>
                            <w:r>
                              <w:rPr>
                                <w:rFonts w:hint="eastAsia" w:ascii="黑体" w:hAnsi="黑体" w:eastAsia="黑体"/>
                                <w:b/>
                                <w:bCs/>
                                <w:szCs w:val="21"/>
                                <w:u w:val="single" w:color="FFFFFF"/>
                              </w:rPr>
                              <w:t xml:space="preserve">   </w:t>
                            </w:r>
                            <w:permEnd w:id="75"/>
                            <w:r>
                              <w:rPr>
                                <w:rFonts w:hint="eastAsia" w:ascii="黑体" w:hAnsi="黑体" w:eastAsia="黑体"/>
                                <w:b/>
                                <w:bCs/>
                                <w:szCs w:val="21"/>
                                <w:u w:val="single" w:color="FFFFFF"/>
                              </w:rPr>
                              <w:t>月</w:t>
                            </w:r>
                            <w:permStart w:id="76" w:edGrp="everyone"/>
                            <w:r>
                              <w:rPr>
                                <w:rFonts w:hint="eastAsia" w:ascii="黑体" w:hAnsi="黑体" w:eastAsia="黑体"/>
                                <w:b/>
                                <w:bCs/>
                                <w:szCs w:val="21"/>
                                <w:u w:val="single" w:color="FFFFFF"/>
                              </w:rPr>
                              <w:t xml:space="preserve">    </w:t>
                            </w:r>
                            <w:permEnd w:id="76"/>
                            <w:r>
                              <w:rPr>
                                <w:rFonts w:hint="eastAsia" w:ascii="黑体" w:hAnsi="黑体" w:eastAsia="黑体"/>
                                <w:b/>
                                <w:bCs/>
                                <w:szCs w:val="21"/>
                                <w:u w:val="single" w:color="FFFFFF"/>
                              </w:rPr>
                              <w:t>日</w:t>
                            </w:r>
                          </w:p>
                        </w:txbxContent>
                      </wps:txbx>
                      <wps:bodyPr lIns="0" tIns="0" rIns="0" bIns="0" upright="1"/>
                    </wps:wsp>
                  </a:graphicData>
                </a:graphic>
              </wp:anchor>
            </w:drawing>
          </mc:Choice>
          <mc:Fallback>
            <w:pict>
              <v:rect id="矩形 4" o:spid="_x0000_s1026" o:spt="1" style="position:absolute;left:0pt;margin-left:53.2pt;margin-top:557.9pt;height:196.25pt;width:207.15pt;mso-position-horizontal-relative:page;mso-position-vertical-relative:page;mso-wrap-distance-bottom:7.2pt;mso-wrap-distance-left:14.4pt;mso-wrap-distance-right:14.4pt;mso-wrap-distance-top:14.4pt;z-index:-251651072;mso-width-relative:page;mso-height-relative:page;" filled="f" stroked="f" coordsize="21600,21600" o:allowincell="f" o:gfxdata="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pwPd19gAAAANAQAADwAAAAAAAAABACAAAAAiAAAAZHJzL2Rvd25yZXYueG1s&#10;UEsBAhQAFAAAAAgAh07iQG3kgCG/AQAAfgMAAA4AAAAAAAAAAQAgAAAAJwEAAGRycy9lMm9Eb2Mu&#10;eG1sUEsFBgAAAAAGAAYAWQEAAFgFAAAAAA==&#10;">
                <v:fill on="f" focussize="0,0"/>
                <v:stroke on="f" weight="6pt"/>
                <v:imagedata o:title=""/>
                <o:lock v:ext="edit" aspectratio="f"/>
                <v:textbox inset="0mm,0mm,0mm,0mm">
                  <w:txbxContent>
                    <w:p w14:paraId="5805B6E2">
                      <w:pPr>
                        <w:spacing w:line="360" w:lineRule="auto"/>
                        <w:ind w:left="6002" w:hanging="6002" w:hangingChars="2847"/>
                        <w:jc w:val="left"/>
                        <w:rPr>
                          <w:rFonts w:ascii="黑体" w:hAnsi="黑体" w:eastAsia="黑体"/>
                          <w:b/>
                          <w:bCs/>
                          <w:szCs w:val="21"/>
                          <w:u w:val="single" w:color="FFFFFF"/>
                        </w:rPr>
                      </w:pPr>
                      <w:permStart w:id="73" w:edGrp="everyone"/>
                      <w:r>
                        <w:rPr>
                          <w:rFonts w:hint="eastAsia" w:ascii="黑体" w:hAnsi="黑体" w:eastAsia="黑体"/>
                          <w:b/>
                          <w:bCs/>
                          <w:szCs w:val="21"/>
                          <w:u w:val="single" w:color="FFFFFF"/>
                        </w:rPr>
                        <w:t xml:space="preserve">甲方（盖章）：                   </w:t>
                      </w:r>
                      <w:r>
                        <w:rPr>
                          <w:rFonts w:ascii="黑体" w:hAnsi="黑体" w:eastAsia="黑体"/>
                          <w:b/>
                          <w:bCs/>
                          <w:szCs w:val="21"/>
                          <w:u w:val="single" w:color="FFFFFF"/>
                        </w:rPr>
                        <w:t xml:space="preserve">          </w:t>
                      </w:r>
                    </w:p>
                    <w:p w14:paraId="174D01A1">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rPr>
                        <w:t xml:space="preserve">通讯地址/邮编： </w:t>
                      </w:r>
                      <w:r>
                        <w:rPr>
                          <w:rFonts w:ascii="黑体" w:hAnsi="黑体" w:eastAsia="黑体"/>
                          <w:b/>
                          <w:bCs/>
                          <w:szCs w:val="21"/>
                          <w:u w:val="single" w:color="FFFFFF"/>
                        </w:rPr>
                        <w:t xml:space="preserve">                         </w:t>
                      </w:r>
                    </w:p>
                    <w:p w14:paraId="7CB65376">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lang w:val="en-US" w:eastAsia="zh-CN"/>
                        </w:rPr>
                        <w:t xml:space="preserve">                                        </w:t>
                      </w:r>
                      <w:r>
                        <w:rPr>
                          <w:rFonts w:ascii="黑体" w:hAnsi="黑体" w:eastAsia="黑体"/>
                          <w:b/>
                          <w:bCs/>
                          <w:szCs w:val="21"/>
                          <w:u w:val="single" w:color="FFFFFF"/>
                        </w:rPr>
                        <w:t xml:space="preserve"> </w:t>
                      </w:r>
                    </w:p>
                    <w:p w14:paraId="4D741068">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rPr>
                        <w:t xml:space="preserve">联系人： </w:t>
                      </w:r>
                      <w:r>
                        <w:rPr>
                          <w:rFonts w:ascii="黑体" w:hAnsi="黑体" w:eastAsia="黑体"/>
                          <w:b/>
                          <w:bCs/>
                          <w:szCs w:val="21"/>
                          <w:u w:val="single" w:color="FFFFFF"/>
                        </w:rPr>
                        <w:t xml:space="preserve">                                 </w:t>
                      </w:r>
                    </w:p>
                    <w:p w14:paraId="26A1F3F9">
                      <w:pPr>
                        <w:spacing w:line="360" w:lineRule="auto"/>
                        <w:ind w:left="6002" w:hanging="6002" w:hangingChars="2847"/>
                        <w:rPr>
                          <w:rFonts w:ascii="黑体" w:hAnsi="黑体" w:eastAsia="黑体"/>
                          <w:b/>
                          <w:u w:val="single" w:color="FFFFFF"/>
                        </w:rPr>
                      </w:pPr>
                      <w:r>
                        <w:rPr>
                          <w:rFonts w:hint="eastAsia" w:ascii="黑体" w:hAnsi="黑体" w:eastAsia="黑体"/>
                          <w:b/>
                          <w:u w:val="single" w:color="FFFFFF"/>
                        </w:rPr>
                        <w:t xml:space="preserve">电话/传真： </w:t>
                      </w:r>
                      <w:r>
                        <w:rPr>
                          <w:rFonts w:ascii="黑体" w:hAnsi="黑体" w:eastAsia="黑体"/>
                          <w:b/>
                          <w:u w:val="single" w:color="FFFFFF"/>
                        </w:rPr>
                        <w:t xml:space="preserve">                              </w:t>
                      </w:r>
                    </w:p>
                    <w:p w14:paraId="21D08A57">
                      <w:pPr>
                        <w:spacing w:line="360" w:lineRule="auto"/>
                        <w:ind w:left="6002" w:hanging="6002" w:hangingChars="2847"/>
                        <w:rPr>
                          <w:rFonts w:ascii="黑体" w:hAnsi="黑体" w:eastAsia="黑体"/>
                          <w:b/>
                          <w:u w:val="single" w:color="FFFFFF"/>
                        </w:rPr>
                      </w:pPr>
                      <w:r>
                        <w:rPr>
                          <w:rFonts w:ascii="黑体" w:hAnsi="黑体" w:eastAsia="黑体"/>
                          <w:b/>
                          <w:u w:val="single" w:color="FFFFFF"/>
                        </w:rPr>
                        <w:t>法定代表人/委托人</w:t>
                      </w:r>
                      <w:r>
                        <w:rPr>
                          <w:rFonts w:hint="eastAsia" w:ascii="黑体" w:hAnsi="黑体" w:eastAsia="黑体"/>
                          <w:b/>
                          <w:u w:val="single" w:color="FFFFFF"/>
                        </w:rPr>
                        <w:t xml:space="preserve">： </w:t>
                      </w:r>
                      <w:r>
                        <w:rPr>
                          <w:rFonts w:ascii="黑体" w:hAnsi="黑体" w:eastAsia="黑体"/>
                          <w:b/>
                          <w:u w:val="single" w:color="FFFFFF"/>
                        </w:rPr>
                        <w:t xml:space="preserve">                      </w:t>
                      </w:r>
                    </w:p>
                    <w:p w14:paraId="337F06DD">
                      <w:pPr>
                        <w:spacing w:line="360" w:lineRule="auto"/>
                        <w:rPr>
                          <w:rFonts w:ascii="黑体" w:hAnsi="黑体" w:eastAsia="黑体"/>
                          <w:b/>
                          <w:u w:val="single" w:color="FFFFFF"/>
                        </w:rPr>
                      </w:pPr>
                      <w:r>
                        <w:rPr>
                          <w:rFonts w:ascii="黑体" w:hAnsi="黑体" w:eastAsia="黑体"/>
                          <w:b/>
                          <w:u w:val="single" w:color="FFFFFF"/>
                        </w:rPr>
                        <w:t>（</w:t>
                      </w:r>
                      <w:r>
                        <w:rPr>
                          <w:rFonts w:hint="eastAsia" w:ascii="黑体" w:hAnsi="黑体" w:eastAsia="黑体"/>
                          <w:b/>
                          <w:u w:val="single" w:color="FFFFFF"/>
                        </w:rPr>
                        <w:t>签字/</w:t>
                      </w:r>
                      <w:r>
                        <w:rPr>
                          <w:rFonts w:ascii="黑体" w:hAnsi="黑体" w:eastAsia="黑体"/>
                          <w:b/>
                          <w:u w:val="single" w:color="FFFFFF"/>
                        </w:rPr>
                        <w:t>盖章）</w:t>
                      </w:r>
                      <w:r>
                        <w:rPr>
                          <w:rFonts w:hint="eastAsia" w:ascii="黑体" w:hAnsi="黑体" w:eastAsia="黑体"/>
                          <w:b/>
                          <w:u w:val="single" w:color="FFFFFF"/>
                        </w:rPr>
                        <w:t xml:space="preserve"> </w:t>
                      </w:r>
                      <w:r>
                        <w:rPr>
                          <w:rFonts w:ascii="黑体" w:hAnsi="黑体" w:eastAsia="黑体"/>
                          <w:b/>
                          <w:u w:val="single" w:color="FFFFFF"/>
                        </w:rPr>
                        <w:t xml:space="preserve">                            </w:t>
                      </w:r>
                    </w:p>
                    <w:permEnd w:id="73"/>
                    <w:p w14:paraId="342B7FBA">
                      <w:pPr>
                        <w:spacing w:line="360" w:lineRule="auto"/>
                        <w:ind w:left="6002" w:hanging="6002" w:hangingChars="2847"/>
                        <w:rPr>
                          <w:rFonts w:ascii="黑体" w:hAnsi="黑体" w:eastAsia="黑体"/>
                          <w:b/>
                          <w:u w:val="single" w:color="FFFFFF"/>
                        </w:rPr>
                      </w:pPr>
                      <w:r>
                        <w:rPr>
                          <w:rFonts w:ascii="黑体" w:hAnsi="黑体" w:eastAsia="黑体"/>
                          <w:b/>
                          <w:u w:val="single" w:color="FFFFFF"/>
                        </w:rPr>
                        <w:t>日    期</w:t>
                      </w:r>
                      <w:r>
                        <w:rPr>
                          <w:rFonts w:hint="eastAsia" w:ascii="黑体" w:hAnsi="黑体" w:eastAsia="黑体"/>
                          <w:b/>
                          <w:u w:val="single" w:color="FFFFFF"/>
                          <w:lang w:eastAsia="zh-CN"/>
                        </w:rPr>
                        <w:t>：</w:t>
                      </w:r>
                      <w:permStart w:id="74" w:edGrp="everyone"/>
                      <w:r>
                        <w:rPr>
                          <w:rFonts w:hint="eastAsia" w:ascii="黑体" w:hAnsi="黑体" w:eastAsia="黑体"/>
                          <w:b/>
                          <w:u w:val="single" w:color="FFFFFF"/>
                          <w:lang w:val="en-US" w:eastAsia="zh-CN"/>
                        </w:rPr>
                        <w:t xml:space="preserve">   </w:t>
                      </w:r>
                      <w:permEnd w:id="74"/>
                      <w:r>
                        <w:rPr>
                          <w:rFonts w:hint="eastAsia" w:ascii="黑体" w:hAnsi="黑体" w:eastAsia="黑体"/>
                          <w:b/>
                          <w:bCs/>
                          <w:szCs w:val="21"/>
                          <w:u w:val="single" w:color="FFFFFF"/>
                        </w:rPr>
                        <w:t>年</w:t>
                      </w:r>
                      <w:permStart w:id="75" w:edGrp="everyone"/>
                      <w:r>
                        <w:rPr>
                          <w:rFonts w:hint="eastAsia" w:ascii="黑体" w:hAnsi="黑体" w:eastAsia="黑体"/>
                          <w:b/>
                          <w:bCs/>
                          <w:szCs w:val="21"/>
                          <w:u w:val="single" w:color="FFFFFF"/>
                        </w:rPr>
                        <w:t xml:space="preserve">   </w:t>
                      </w:r>
                      <w:permEnd w:id="75"/>
                      <w:r>
                        <w:rPr>
                          <w:rFonts w:hint="eastAsia" w:ascii="黑体" w:hAnsi="黑体" w:eastAsia="黑体"/>
                          <w:b/>
                          <w:bCs/>
                          <w:szCs w:val="21"/>
                          <w:u w:val="single" w:color="FFFFFF"/>
                        </w:rPr>
                        <w:t>月</w:t>
                      </w:r>
                      <w:permStart w:id="76" w:edGrp="everyone"/>
                      <w:r>
                        <w:rPr>
                          <w:rFonts w:hint="eastAsia" w:ascii="黑体" w:hAnsi="黑体" w:eastAsia="黑体"/>
                          <w:b/>
                          <w:bCs/>
                          <w:szCs w:val="21"/>
                          <w:u w:val="single" w:color="FFFFFF"/>
                        </w:rPr>
                        <w:t xml:space="preserve">    </w:t>
                      </w:r>
                      <w:permEnd w:id="76"/>
                      <w:r>
                        <w:rPr>
                          <w:rFonts w:hint="eastAsia" w:ascii="黑体" w:hAnsi="黑体" w:eastAsia="黑体"/>
                          <w:b/>
                          <w:bCs/>
                          <w:szCs w:val="21"/>
                          <w:u w:val="single" w:color="FFFFFF"/>
                        </w:rPr>
                        <w:t>日</w:t>
                      </w:r>
                    </w:p>
                  </w:txbxContent>
                </v:textbox>
                <w10:wrap type="square"/>
              </v:rect>
            </w:pict>
          </mc:Fallback>
        </mc:AlternateContent>
      </w:r>
    </w:p>
    <w:p w14:paraId="6CDF38FB">
      <w:pPr>
        <w:spacing w:line="300" w:lineRule="exact"/>
        <w:rPr>
          <w:rFonts w:hint="eastAsia" w:ascii="宋体" w:hAnsi="宋体"/>
          <w:bCs/>
          <w:szCs w:val="21"/>
        </w:rPr>
      </w:pPr>
    </w:p>
    <w:p w14:paraId="04E2DC47">
      <w:pPr>
        <w:spacing w:line="300" w:lineRule="exact"/>
        <w:rPr>
          <w:rFonts w:hint="eastAsia" w:ascii="宋体" w:hAnsi="宋体"/>
          <w:bCs/>
          <w:szCs w:val="21"/>
        </w:rPr>
      </w:pPr>
    </w:p>
    <w:p w14:paraId="104DF4F0">
      <w:pPr>
        <w:spacing w:line="300" w:lineRule="exact"/>
        <w:rPr>
          <w:rFonts w:hint="eastAsia" w:ascii="宋体" w:hAnsi="宋体"/>
          <w:bCs/>
          <w:szCs w:val="21"/>
        </w:rPr>
      </w:pPr>
    </w:p>
    <w:p w14:paraId="2D1A1534">
      <w:pPr>
        <w:spacing w:line="300" w:lineRule="exact"/>
        <w:rPr>
          <w:rFonts w:hint="eastAsia" w:ascii="宋体" w:hAnsi="宋体"/>
          <w:bCs/>
          <w:szCs w:val="21"/>
        </w:rPr>
      </w:pPr>
      <w:r>
        <w:rPr>
          <w:rFonts w:ascii="宋体" w:hAnsi="宋体"/>
          <w:b/>
          <w:bCs/>
          <w:sz w:val="30"/>
          <w:szCs w:val="30"/>
        </w:rPr>
        <mc:AlternateContent>
          <mc:Choice Requires="wps">
            <w:drawing>
              <wp:anchor distT="182880" distB="91440" distL="182880" distR="182880" simplePos="0" relativeHeight="251666432" behindDoc="1" locked="0" layoutInCell="0" allowOverlap="1">
                <wp:simplePos x="0" y="0"/>
                <wp:positionH relativeFrom="page">
                  <wp:posOffset>3886200</wp:posOffset>
                </wp:positionH>
                <wp:positionV relativeFrom="page">
                  <wp:posOffset>6983730</wp:posOffset>
                </wp:positionV>
                <wp:extent cx="3258185" cy="2497455"/>
                <wp:effectExtent l="0" t="0" r="0" b="0"/>
                <wp:wrapSquare wrapText="bothSides"/>
                <wp:docPr id="2" name="矩形 5"/>
                <wp:cNvGraphicFramePr/>
                <a:graphic xmlns:a="http://schemas.openxmlformats.org/drawingml/2006/main">
                  <a:graphicData uri="http://schemas.microsoft.com/office/word/2010/wordprocessingShape">
                    <wps:wsp>
                      <wps:cNvSpPr/>
                      <wps:spPr>
                        <a:xfrm>
                          <a:off x="0" y="0"/>
                          <a:ext cx="3258185" cy="2497455"/>
                        </a:xfrm>
                        <a:prstGeom prst="rect">
                          <a:avLst/>
                        </a:prstGeom>
                        <a:noFill/>
                        <a:ln w="76200">
                          <a:noFill/>
                        </a:ln>
                        <a:effectLst/>
                      </wps:spPr>
                      <wps:txbx>
                        <w:txbxContent>
                          <w:p w14:paraId="35326613">
                            <w:pPr>
                              <w:spacing w:line="300" w:lineRule="auto"/>
                              <w:rPr>
                                <w:rFonts w:hint="eastAsia" w:ascii="黑体" w:hAnsi="黑体" w:eastAsia="黑体"/>
                                <w:b/>
                              </w:rPr>
                            </w:pPr>
                            <w:r>
                              <w:rPr>
                                <w:rFonts w:ascii="黑体" w:hAnsi="黑体" w:eastAsia="黑体"/>
                                <w:b/>
                              </w:rPr>
                              <w:t>乙方</w:t>
                            </w:r>
                            <w:r>
                              <w:rPr>
                                <w:rFonts w:hint="eastAsia" w:ascii="黑体" w:hAnsi="黑体" w:eastAsia="黑体"/>
                                <w:b/>
                              </w:rPr>
                              <w:t>（盖章）</w:t>
                            </w:r>
                            <w:r>
                              <w:rPr>
                                <w:rFonts w:ascii="黑体" w:hAnsi="黑体" w:eastAsia="黑体"/>
                                <w:b/>
                              </w:rPr>
                              <w:t>：</w:t>
                            </w:r>
                            <w:r>
                              <w:rPr>
                                <w:rFonts w:hint="eastAsia" w:ascii="黑体" w:hAnsi="黑体" w:eastAsia="黑体"/>
                                <w:b/>
                              </w:rPr>
                              <w:t>中部国际认证有限公司</w:t>
                            </w:r>
                          </w:p>
                          <w:p w14:paraId="5A1D85CB">
                            <w:pPr>
                              <w:spacing w:line="300" w:lineRule="auto"/>
                              <w:rPr>
                                <w:rFonts w:ascii="黑体" w:hAnsi="黑体" w:eastAsia="黑体"/>
                                <w:b/>
                              </w:rPr>
                            </w:pPr>
                            <w:r>
                              <w:rPr>
                                <w:rFonts w:ascii="黑体" w:hAnsi="黑体" w:eastAsia="黑体"/>
                                <w:b/>
                              </w:rPr>
                              <w:t>通讯地址</w:t>
                            </w:r>
                            <w:r>
                              <w:rPr>
                                <w:rFonts w:hint="eastAsia" w:ascii="黑体" w:hAnsi="黑体" w:eastAsia="黑体"/>
                                <w:b/>
                              </w:rPr>
                              <w:t>：郑州高新技术开发区西三环路279号中天航空大厦11</w:t>
                            </w:r>
                            <w:r>
                              <w:rPr>
                                <w:rFonts w:ascii="黑体" w:hAnsi="黑体" w:eastAsia="黑体"/>
                                <w:b/>
                              </w:rPr>
                              <w:t>层</w:t>
                            </w:r>
                            <w:r>
                              <w:rPr>
                                <w:rFonts w:hint="eastAsia" w:ascii="黑体" w:hAnsi="黑体" w:eastAsia="黑体"/>
                                <w:b/>
                              </w:rPr>
                              <w:t>47</w:t>
                            </w:r>
                            <w:r>
                              <w:rPr>
                                <w:rFonts w:ascii="黑体" w:hAnsi="黑体" w:eastAsia="黑体"/>
                                <w:b/>
                              </w:rPr>
                              <w:t>号</w:t>
                            </w:r>
                          </w:p>
                          <w:p w14:paraId="7063C828">
                            <w:pPr>
                              <w:spacing w:line="300" w:lineRule="auto"/>
                              <w:rPr>
                                <w:rFonts w:ascii="黑体" w:hAnsi="黑体" w:eastAsia="黑体"/>
                                <w:b/>
                              </w:rPr>
                            </w:pPr>
                            <w:r>
                              <w:rPr>
                                <w:rFonts w:hint="eastAsia" w:ascii="黑体" w:hAnsi="黑体" w:eastAsia="黑体"/>
                                <w:b/>
                              </w:rPr>
                              <w:t>电    话：0371--63626222</w:t>
                            </w:r>
                          </w:p>
                          <w:p w14:paraId="2667A0B5">
                            <w:pPr>
                              <w:spacing w:line="300" w:lineRule="auto"/>
                              <w:rPr>
                                <w:rFonts w:ascii="黑体" w:hAnsi="黑体" w:eastAsia="黑体"/>
                                <w:b/>
                              </w:rPr>
                            </w:pPr>
                            <w:r>
                              <w:rPr>
                                <w:rFonts w:hint="eastAsia" w:ascii="黑体" w:hAnsi="黑体" w:eastAsia="黑体"/>
                                <w:b/>
                              </w:rPr>
                              <w:t>邮    箱：</w:t>
                            </w:r>
                            <w:r>
                              <w:rPr>
                                <w:rFonts w:hint="eastAsia" w:ascii="黑体" w:hAnsi="黑体" w:eastAsia="黑体"/>
                                <w:b/>
                                <w:lang w:eastAsia="zh-CN"/>
                              </w:rPr>
                              <w:t>ZICC</w:t>
                            </w:r>
                            <w:r>
                              <w:rPr>
                                <w:rFonts w:hint="eastAsia" w:ascii="黑体" w:hAnsi="黑体" w:eastAsia="黑体"/>
                                <w:b/>
                              </w:rPr>
                              <w:t>RZ@163.com</w:t>
                            </w:r>
                          </w:p>
                          <w:p w14:paraId="745EA0ED">
                            <w:pPr>
                              <w:spacing w:line="300" w:lineRule="auto"/>
                              <w:rPr>
                                <w:rFonts w:ascii="黑体" w:hAnsi="黑体" w:eastAsia="黑体"/>
                                <w:b/>
                              </w:rPr>
                            </w:pPr>
                            <w:r>
                              <w:rPr>
                                <w:rFonts w:hint="eastAsia" w:ascii="黑体" w:hAnsi="黑体" w:eastAsia="黑体"/>
                                <w:b/>
                              </w:rPr>
                              <w:t>公司开户银行</w:t>
                            </w:r>
                            <w:r>
                              <w:rPr>
                                <w:rFonts w:ascii="黑体" w:hAnsi="黑体" w:eastAsia="黑体"/>
                                <w:b/>
                              </w:rPr>
                              <w:t>:</w:t>
                            </w:r>
                            <w:r>
                              <w:rPr>
                                <w:rFonts w:hint="eastAsia" w:ascii="黑体" w:hAnsi="黑体" w:eastAsia="黑体"/>
                                <w:b/>
                              </w:rPr>
                              <w:t>中国建设银行股份有限公司郑州华强城市广场支行</w:t>
                            </w:r>
                          </w:p>
                          <w:p w14:paraId="5A5E0BF8">
                            <w:pPr>
                              <w:spacing w:line="300" w:lineRule="auto"/>
                              <w:rPr>
                                <w:rFonts w:ascii="黑体" w:hAnsi="黑体" w:eastAsia="黑体"/>
                                <w:b/>
                              </w:rPr>
                            </w:pPr>
                            <w:r>
                              <w:rPr>
                                <w:rFonts w:hint="eastAsia" w:ascii="黑体" w:hAnsi="黑体" w:eastAsia="黑体"/>
                                <w:b/>
                              </w:rPr>
                              <w:t>公司账号：</w:t>
                            </w:r>
                            <w:r>
                              <w:rPr>
                                <w:rFonts w:ascii="黑体" w:hAnsi="黑体" w:eastAsia="黑体"/>
                                <w:b/>
                              </w:rPr>
                              <w:t xml:space="preserve"> </w:t>
                            </w:r>
                            <w:r>
                              <w:rPr>
                                <w:rFonts w:hint="eastAsia" w:ascii="黑体" w:hAnsi="黑体" w:eastAsia="黑体"/>
                                <w:b/>
                              </w:rPr>
                              <w:t>41050167283</w:t>
                            </w:r>
                            <w:r>
                              <w:rPr>
                                <w:rFonts w:hint="eastAsia" w:ascii="黑体" w:hAnsi="黑体" w:eastAsia="黑体"/>
                                <w:b/>
                                <w:lang w:val="en-US" w:eastAsia="zh-CN"/>
                              </w:rPr>
                              <w:t>9</w:t>
                            </w:r>
                            <w:r>
                              <w:rPr>
                                <w:rFonts w:hint="eastAsia" w:ascii="黑体" w:hAnsi="黑体" w:eastAsia="黑体"/>
                                <w:b/>
                              </w:rPr>
                              <w:t>00001037</w:t>
                            </w:r>
                          </w:p>
                          <w:p w14:paraId="62B815DB">
                            <w:pPr>
                              <w:spacing w:line="300" w:lineRule="auto"/>
                              <w:rPr>
                                <w:rFonts w:ascii="黑体" w:hAnsi="黑体" w:eastAsia="黑体"/>
                                <w:b/>
                              </w:rPr>
                            </w:pPr>
                            <w:r>
                              <w:rPr>
                                <w:rFonts w:ascii="黑体" w:hAnsi="黑体" w:eastAsia="黑体"/>
                                <w:b/>
                              </w:rPr>
                              <w:t>法定代表人/委托人（</w:t>
                            </w:r>
                            <w:r>
                              <w:rPr>
                                <w:rFonts w:hint="eastAsia" w:ascii="黑体" w:hAnsi="黑体" w:eastAsia="黑体"/>
                                <w:b/>
                              </w:rPr>
                              <w:t>签字/</w:t>
                            </w:r>
                            <w:r>
                              <w:rPr>
                                <w:rFonts w:ascii="黑体" w:hAnsi="黑体" w:eastAsia="黑体"/>
                                <w:b/>
                              </w:rPr>
                              <w:t>盖章）</w:t>
                            </w:r>
                          </w:p>
                          <w:p w14:paraId="5321AE86">
                            <w:pPr>
                              <w:spacing w:line="300" w:lineRule="auto"/>
                              <w:ind w:left="6008" w:hanging="6008" w:hangingChars="2850"/>
                              <w:jc w:val="left"/>
                              <w:rPr>
                                <w:rFonts w:ascii="黑体" w:hAnsi="黑体" w:eastAsia="黑体"/>
                                <w:b/>
                                <w:bCs/>
                                <w:szCs w:val="21"/>
                              </w:rPr>
                            </w:pPr>
                            <w:r>
                              <w:rPr>
                                <w:rFonts w:hint="eastAsia" w:ascii="黑体" w:hAnsi="黑体" w:eastAsia="黑体"/>
                                <w:b/>
                                <w:bCs/>
                                <w:szCs w:val="21"/>
                              </w:rPr>
                              <w:t>日期：</w:t>
                            </w:r>
                            <w:permStart w:id="77" w:edGrp="everyone"/>
                            <w:r>
                              <w:rPr>
                                <w:rFonts w:hint="eastAsia" w:ascii="黑体" w:hAnsi="黑体" w:eastAsia="黑体"/>
                                <w:b/>
                                <w:bCs/>
                                <w:szCs w:val="21"/>
                              </w:rPr>
                              <w:t xml:space="preserve">      </w:t>
                            </w:r>
                            <w:permEnd w:id="77"/>
                            <w:r>
                              <w:rPr>
                                <w:rFonts w:hint="eastAsia" w:ascii="黑体" w:hAnsi="黑体" w:eastAsia="黑体"/>
                                <w:b/>
                                <w:bCs/>
                                <w:szCs w:val="21"/>
                              </w:rPr>
                              <w:t>年</w:t>
                            </w:r>
                            <w:permStart w:id="78" w:edGrp="everyone"/>
                            <w:r>
                              <w:rPr>
                                <w:rFonts w:hint="eastAsia" w:ascii="黑体" w:hAnsi="黑体" w:eastAsia="黑体"/>
                                <w:b/>
                                <w:bCs/>
                                <w:szCs w:val="21"/>
                              </w:rPr>
                              <w:t xml:space="preserve">   </w:t>
                            </w:r>
                            <w:permEnd w:id="78"/>
                            <w:r>
                              <w:rPr>
                                <w:rFonts w:hint="eastAsia" w:ascii="黑体" w:hAnsi="黑体" w:eastAsia="黑体"/>
                                <w:b/>
                                <w:bCs/>
                                <w:szCs w:val="21"/>
                              </w:rPr>
                              <w:t>月</w:t>
                            </w:r>
                            <w:permStart w:id="79" w:edGrp="everyone"/>
                            <w:r>
                              <w:rPr>
                                <w:rFonts w:hint="eastAsia" w:ascii="黑体" w:hAnsi="黑体" w:eastAsia="黑体"/>
                                <w:b/>
                                <w:bCs/>
                                <w:szCs w:val="21"/>
                              </w:rPr>
                              <w:t xml:space="preserve">    </w:t>
                            </w:r>
                            <w:permEnd w:id="79"/>
                            <w:r>
                              <w:rPr>
                                <w:rFonts w:hint="eastAsia" w:ascii="黑体" w:hAnsi="黑体" w:eastAsia="黑体"/>
                                <w:b/>
                                <w:bCs/>
                                <w:szCs w:val="21"/>
                              </w:rPr>
                              <w:t>日</w:t>
                            </w:r>
                          </w:p>
                        </w:txbxContent>
                      </wps:txbx>
                      <wps:bodyPr lIns="0" tIns="0" rIns="0" bIns="0" upright="1"/>
                    </wps:wsp>
                  </a:graphicData>
                </a:graphic>
              </wp:anchor>
            </w:drawing>
          </mc:Choice>
          <mc:Fallback>
            <w:pict>
              <v:rect id="矩形 5" o:spid="_x0000_s1026" o:spt="1" style="position:absolute;left:0pt;margin-left:306pt;margin-top:549.9pt;height:196.65pt;width:256.55pt;mso-position-horizontal-relative:page;mso-position-vertical-relative:page;mso-wrap-distance-bottom:7.2pt;mso-wrap-distance-left:14.4pt;mso-wrap-distance-right:14.4pt;mso-wrap-distance-top:14.4pt;z-index:-251650048;mso-width-relative:page;mso-height-relative:page;" filled="f" stroked="f" coordsize="21600,21600" o:allowincell="f" o:gfxdata="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EAVEV2QAAAA4BAAAPAAAAAAAAAAEAIAAAACIAAABkcnMvZG93bnJldi54&#10;bWxQSwECFAAUAAAACACHTuJAMQ2Pz8ABAAB+AwAADgAAAAAAAAABACAAAAAoAQAAZHJzL2Uyb0Rv&#10;Yy54bWxQSwUGAAAAAAYABgBZAQAAWgUAAAAA&#10;">
                <v:fill on="f" focussize="0,0"/>
                <v:stroke on="f" weight="6pt"/>
                <v:imagedata o:title=""/>
                <o:lock v:ext="edit" aspectratio="f"/>
                <v:textbox inset="0mm,0mm,0mm,0mm">
                  <w:txbxContent>
                    <w:p w14:paraId="35326613">
                      <w:pPr>
                        <w:spacing w:line="300" w:lineRule="auto"/>
                        <w:rPr>
                          <w:rFonts w:hint="eastAsia" w:ascii="黑体" w:hAnsi="黑体" w:eastAsia="黑体"/>
                          <w:b/>
                        </w:rPr>
                      </w:pPr>
                      <w:r>
                        <w:rPr>
                          <w:rFonts w:ascii="黑体" w:hAnsi="黑体" w:eastAsia="黑体"/>
                          <w:b/>
                        </w:rPr>
                        <w:t>乙方</w:t>
                      </w:r>
                      <w:r>
                        <w:rPr>
                          <w:rFonts w:hint="eastAsia" w:ascii="黑体" w:hAnsi="黑体" w:eastAsia="黑体"/>
                          <w:b/>
                        </w:rPr>
                        <w:t>（盖章）</w:t>
                      </w:r>
                      <w:r>
                        <w:rPr>
                          <w:rFonts w:ascii="黑体" w:hAnsi="黑体" w:eastAsia="黑体"/>
                          <w:b/>
                        </w:rPr>
                        <w:t>：</w:t>
                      </w:r>
                      <w:r>
                        <w:rPr>
                          <w:rFonts w:hint="eastAsia" w:ascii="黑体" w:hAnsi="黑体" w:eastAsia="黑体"/>
                          <w:b/>
                        </w:rPr>
                        <w:t>中部国际认证有限公司</w:t>
                      </w:r>
                    </w:p>
                    <w:p w14:paraId="5A1D85CB">
                      <w:pPr>
                        <w:spacing w:line="300" w:lineRule="auto"/>
                        <w:rPr>
                          <w:rFonts w:ascii="黑体" w:hAnsi="黑体" w:eastAsia="黑体"/>
                          <w:b/>
                        </w:rPr>
                      </w:pPr>
                      <w:r>
                        <w:rPr>
                          <w:rFonts w:ascii="黑体" w:hAnsi="黑体" w:eastAsia="黑体"/>
                          <w:b/>
                        </w:rPr>
                        <w:t>通讯地址</w:t>
                      </w:r>
                      <w:r>
                        <w:rPr>
                          <w:rFonts w:hint="eastAsia" w:ascii="黑体" w:hAnsi="黑体" w:eastAsia="黑体"/>
                          <w:b/>
                        </w:rPr>
                        <w:t>：郑州高新技术开发区西三环路279号中天航空大厦11</w:t>
                      </w:r>
                      <w:r>
                        <w:rPr>
                          <w:rFonts w:ascii="黑体" w:hAnsi="黑体" w:eastAsia="黑体"/>
                          <w:b/>
                        </w:rPr>
                        <w:t>层</w:t>
                      </w:r>
                      <w:r>
                        <w:rPr>
                          <w:rFonts w:hint="eastAsia" w:ascii="黑体" w:hAnsi="黑体" w:eastAsia="黑体"/>
                          <w:b/>
                        </w:rPr>
                        <w:t>47</w:t>
                      </w:r>
                      <w:r>
                        <w:rPr>
                          <w:rFonts w:ascii="黑体" w:hAnsi="黑体" w:eastAsia="黑体"/>
                          <w:b/>
                        </w:rPr>
                        <w:t>号</w:t>
                      </w:r>
                    </w:p>
                    <w:p w14:paraId="7063C828">
                      <w:pPr>
                        <w:spacing w:line="300" w:lineRule="auto"/>
                        <w:rPr>
                          <w:rFonts w:ascii="黑体" w:hAnsi="黑体" w:eastAsia="黑体"/>
                          <w:b/>
                        </w:rPr>
                      </w:pPr>
                      <w:r>
                        <w:rPr>
                          <w:rFonts w:hint="eastAsia" w:ascii="黑体" w:hAnsi="黑体" w:eastAsia="黑体"/>
                          <w:b/>
                        </w:rPr>
                        <w:t>电    话：0371--63626222</w:t>
                      </w:r>
                    </w:p>
                    <w:p w14:paraId="2667A0B5">
                      <w:pPr>
                        <w:spacing w:line="300" w:lineRule="auto"/>
                        <w:rPr>
                          <w:rFonts w:ascii="黑体" w:hAnsi="黑体" w:eastAsia="黑体"/>
                          <w:b/>
                        </w:rPr>
                      </w:pPr>
                      <w:r>
                        <w:rPr>
                          <w:rFonts w:hint="eastAsia" w:ascii="黑体" w:hAnsi="黑体" w:eastAsia="黑体"/>
                          <w:b/>
                        </w:rPr>
                        <w:t>邮    箱：</w:t>
                      </w:r>
                      <w:r>
                        <w:rPr>
                          <w:rFonts w:hint="eastAsia" w:ascii="黑体" w:hAnsi="黑体" w:eastAsia="黑体"/>
                          <w:b/>
                          <w:lang w:eastAsia="zh-CN"/>
                        </w:rPr>
                        <w:t>ZICC</w:t>
                      </w:r>
                      <w:r>
                        <w:rPr>
                          <w:rFonts w:hint="eastAsia" w:ascii="黑体" w:hAnsi="黑体" w:eastAsia="黑体"/>
                          <w:b/>
                        </w:rPr>
                        <w:t>RZ@163.com</w:t>
                      </w:r>
                    </w:p>
                    <w:p w14:paraId="745EA0ED">
                      <w:pPr>
                        <w:spacing w:line="300" w:lineRule="auto"/>
                        <w:rPr>
                          <w:rFonts w:ascii="黑体" w:hAnsi="黑体" w:eastAsia="黑体"/>
                          <w:b/>
                        </w:rPr>
                      </w:pPr>
                      <w:r>
                        <w:rPr>
                          <w:rFonts w:hint="eastAsia" w:ascii="黑体" w:hAnsi="黑体" w:eastAsia="黑体"/>
                          <w:b/>
                        </w:rPr>
                        <w:t>公司开户银行</w:t>
                      </w:r>
                      <w:r>
                        <w:rPr>
                          <w:rFonts w:ascii="黑体" w:hAnsi="黑体" w:eastAsia="黑体"/>
                          <w:b/>
                        </w:rPr>
                        <w:t>:</w:t>
                      </w:r>
                      <w:r>
                        <w:rPr>
                          <w:rFonts w:hint="eastAsia" w:ascii="黑体" w:hAnsi="黑体" w:eastAsia="黑体"/>
                          <w:b/>
                        </w:rPr>
                        <w:t>中国建设银行股份有限公司郑州华强城市广场支行</w:t>
                      </w:r>
                    </w:p>
                    <w:p w14:paraId="5A5E0BF8">
                      <w:pPr>
                        <w:spacing w:line="300" w:lineRule="auto"/>
                        <w:rPr>
                          <w:rFonts w:ascii="黑体" w:hAnsi="黑体" w:eastAsia="黑体"/>
                          <w:b/>
                        </w:rPr>
                      </w:pPr>
                      <w:r>
                        <w:rPr>
                          <w:rFonts w:hint="eastAsia" w:ascii="黑体" w:hAnsi="黑体" w:eastAsia="黑体"/>
                          <w:b/>
                        </w:rPr>
                        <w:t>公司账号：</w:t>
                      </w:r>
                      <w:r>
                        <w:rPr>
                          <w:rFonts w:ascii="黑体" w:hAnsi="黑体" w:eastAsia="黑体"/>
                          <w:b/>
                        </w:rPr>
                        <w:t xml:space="preserve"> </w:t>
                      </w:r>
                      <w:r>
                        <w:rPr>
                          <w:rFonts w:hint="eastAsia" w:ascii="黑体" w:hAnsi="黑体" w:eastAsia="黑体"/>
                          <w:b/>
                        </w:rPr>
                        <w:t>41050167283</w:t>
                      </w:r>
                      <w:r>
                        <w:rPr>
                          <w:rFonts w:hint="eastAsia" w:ascii="黑体" w:hAnsi="黑体" w:eastAsia="黑体"/>
                          <w:b/>
                          <w:lang w:val="en-US" w:eastAsia="zh-CN"/>
                        </w:rPr>
                        <w:t>9</w:t>
                      </w:r>
                      <w:r>
                        <w:rPr>
                          <w:rFonts w:hint="eastAsia" w:ascii="黑体" w:hAnsi="黑体" w:eastAsia="黑体"/>
                          <w:b/>
                        </w:rPr>
                        <w:t>00001037</w:t>
                      </w:r>
                    </w:p>
                    <w:p w14:paraId="62B815DB">
                      <w:pPr>
                        <w:spacing w:line="300" w:lineRule="auto"/>
                        <w:rPr>
                          <w:rFonts w:ascii="黑体" w:hAnsi="黑体" w:eastAsia="黑体"/>
                          <w:b/>
                        </w:rPr>
                      </w:pPr>
                      <w:r>
                        <w:rPr>
                          <w:rFonts w:ascii="黑体" w:hAnsi="黑体" w:eastAsia="黑体"/>
                          <w:b/>
                        </w:rPr>
                        <w:t>法定代表人/委托人（</w:t>
                      </w:r>
                      <w:r>
                        <w:rPr>
                          <w:rFonts w:hint="eastAsia" w:ascii="黑体" w:hAnsi="黑体" w:eastAsia="黑体"/>
                          <w:b/>
                        </w:rPr>
                        <w:t>签字/</w:t>
                      </w:r>
                      <w:r>
                        <w:rPr>
                          <w:rFonts w:ascii="黑体" w:hAnsi="黑体" w:eastAsia="黑体"/>
                          <w:b/>
                        </w:rPr>
                        <w:t>盖章）</w:t>
                      </w:r>
                    </w:p>
                    <w:p w14:paraId="5321AE86">
                      <w:pPr>
                        <w:spacing w:line="300" w:lineRule="auto"/>
                        <w:ind w:left="6008" w:hanging="6008" w:hangingChars="2850"/>
                        <w:jc w:val="left"/>
                        <w:rPr>
                          <w:rFonts w:ascii="黑体" w:hAnsi="黑体" w:eastAsia="黑体"/>
                          <w:b/>
                          <w:bCs/>
                          <w:szCs w:val="21"/>
                        </w:rPr>
                      </w:pPr>
                      <w:r>
                        <w:rPr>
                          <w:rFonts w:hint="eastAsia" w:ascii="黑体" w:hAnsi="黑体" w:eastAsia="黑体"/>
                          <w:b/>
                          <w:bCs/>
                          <w:szCs w:val="21"/>
                        </w:rPr>
                        <w:t>日期：</w:t>
                      </w:r>
                      <w:permStart w:id="77" w:edGrp="everyone"/>
                      <w:r>
                        <w:rPr>
                          <w:rFonts w:hint="eastAsia" w:ascii="黑体" w:hAnsi="黑体" w:eastAsia="黑体"/>
                          <w:b/>
                          <w:bCs/>
                          <w:szCs w:val="21"/>
                        </w:rPr>
                        <w:t xml:space="preserve">      </w:t>
                      </w:r>
                      <w:permEnd w:id="77"/>
                      <w:r>
                        <w:rPr>
                          <w:rFonts w:hint="eastAsia" w:ascii="黑体" w:hAnsi="黑体" w:eastAsia="黑体"/>
                          <w:b/>
                          <w:bCs/>
                          <w:szCs w:val="21"/>
                        </w:rPr>
                        <w:t>年</w:t>
                      </w:r>
                      <w:permStart w:id="78" w:edGrp="everyone"/>
                      <w:r>
                        <w:rPr>
                          <w:rFonts w:hint="eastAsia" w:ascii="黑体" w:hAnsi="黑体" w:eastAsia="黑体"/>
                          <w:b/>
                          <w:bCs/>
                          <w:szCs w:val="21"/>
                        </w:rPr>
                        <w:t xml:space="preserve">   </w:t>
                      </w:r>
                      <w:permEnd w:id="78"/>
                      <w:r>
                        <w:rPr>
                          <w:rFonts w:hint="eastAsia" w:ascii="黑体" w:hAnsi="黑体" w:eastAsia="黑体"/>
                          <w:b/>
                          <w:bCs/>
                          <w:szCs w:val="21"/>
                        </w:rPr>
                        <w:t>月</w:t>
                      </w:r>
                      <w:permStart w:id="79" w:edGrp="everyone"/>
                      <w:r>
                        <w:rPr>
                          <w:rFonts w:hint="eastAsia" w:ascii="黑体" w:hAnsi="黑体" w:eastAsia="黑体"/>
                          <w:b/>
                          <w:bCs/>
                          <w:szCs w:val="21"/>
                        </w:rPr>
                        <w:t xml:space="preserve">    </w:t>
                      </w:r>
                      <w:permEnd w:id="79"/>
                      <w:r>
                        <w:rPr>
                          <w:rFonts w:hint="eastAsia" w:ascii="黑体" w:hAnsi="黑体" w:eastAsia="黑体"/>
                          <w:b/>
                          <w:bCs/>
                          <w:szCs w:val="21"/>
                        </w:rPr>
                        <w:t>日</w:t>
                      </w:r>
                    </w:p>
                  </w:txbxContent>
                </v:textbox>
                <w10:wrap type="square"/>
              </v:rect>
            </w:pict>
          </mc:Fallback>
        </mc:AlternateContent>
      </w:r>
    </w:p>
    <w:p w14:paraId="3D286C82">
      <w:pPr>
        <w:spacing w:line="300" w:lineRule="exact"/>
        <w:rPr>
          <w:rFonts w:hint="eastAsia" w:ascii="宋体" w:hAnsi="宋体"/>
          <w:bCs/>
          <w:szCs w:val="21"/>
        </w:rPr>
      </w:pPr>
    </w:p>
    <w:p w14:paraId="45BF41C1">
      <w:pPr>
        <w:jc w:val="left"/>
        <w:rPr>
          <w:rFonts w:ascii="宋体" w:hAnsi="宋体"/>
          <w:b/>
          <w:bCs/>
          <w:szCs w:val="21"/>
        </w:rPr>
        <w:sectPr>
          <w:headerReference r:id="rId5" w:type="first"/>
          <w:footerReference r:id="rId8" w:type="first"/>
          <w:headerReference r:id="rId3" w:type="default"/>
          <w:footerReference r:id="rId6" w:type="default"/>
          <w:headerReference r:id="rId4" w:type="even"/>
          <w:footerReference r:id="rId7" w:type="even"/>
          <w:pgSz w:w="11906" w:h="16838"/>
          <w:pgMar w:top="1134" w:right="924" w:bottom="1134" w:left="1077" w:header="567" w:footer="567" w:gutter="0"/>
          <w:cols w:space="0" w:num="1"/>
          <w:docGrid w:type="linesAndChars" w:linePitch="312" w:charSpace="0"/>
        </w:sectPr>
      </w:pPr>
    </w:p>
    <w:p w14:paraId="142790AF">
      <w:pPr>
        <w:spacing w:line="400" w:lineRule="exact"/>
        <w:rPr>
          <w:rFonts w:hint="eastAsia" w:ascii="宋体" w:hAnsi="宋体"/>
          <w:b/>
          <w:bCs/>
          <w:sz w:val="30"/>
          <w:szCs w:val="30"/>
        </w:rPr>
      </w:pPr>
    </w:p>
    <w:p w14:paraId="461BFE68">
      <w:pPr>
        <w:spacing w:line="400" w:lineRule="exact"/>
        <w:rPr>
          <w:rFonts w:ascii="宋体" w:hAnsi="宋体"/>
          <w:b/>
          <w:bCs/>
          <w:sz w:val="30"/>
          <w:szCs w:val="30"/>
        </w:rPr>
      </w:pPr>
      <w:r>
        <w:rPr>
          <w:rFonts w:hint="eastAsia" w:ascii="宋体" w:hAnsi="宋体"/>
          <w:b/>
          <w:bCs/>
          <w:sz w:val="30"/>
          <w:szCs w:val="30"/>
        </w:rPr>
        <w:t>附件1</w:t>
      </w:r>
    </w:p>
    <w:p w14:paraId="53BBE486">
      <w:pPr>
        <w:autoSpaceDE w:val="0"/>
        <w:autoSpaceDN w:val="0"/>
        <w:adjustRightInd w:val="0"/>
        <w:spacing w:line="500" w:lineRule="exact"/>
        <w:jc w:val="center"/>
        <w:rPr>
          <w:rFonts w:ascii="黑体" w:hAnsi="黑体" w:eastAsia="黑体" w:cs="OGDKWO+·ÂËÎ_GB2312"/>
          <w:b/>
          <w:color w:val="000000"/>
          <w:sz w:val="36"/>
          <w:szCs w:val="36"/>
        </w:rPr>
      </w:pPr>
      <w:r>
        <w:rPr>
          <w:rFonts w:hint="eastAsia" w:ascii="黑体" w:hAnsi="黑体" w:eastAsia="黑体" w:cs="OGDKWO+·ÂËÎ_GB2312"/>
          <w:b/>
          <w:color w:val="000000"/>
          <w:sz w:val="36"/>
          <w:szCs w:val="36"/>
          <w:lang w:val="en-US" w:eastAsia="zh-CN"/>
        </w:rPr>
        <w:t>申请组织</w:t>
      </w:r>
      <w:r>
        <w:rPr>
          <w:rFonts w:ascii="黑体" w:hAnsi="黑体" w:eastAsia="黑体" w:cs="OGDKWO+·ÂËÎ_GB2312"/>
          <w:b/>
          <w:color w:val="000000"/>
          <w:sz w:val="36"/>
          <w:szCs w:val="36"/>
        </w:rPr>
        <w:t>承诺书</w:t>
      </w:r>
    </w:p>
    <w:p w14:paraId="06660229">
      <w:pPr>
        <w:autoSpaceDE w:val="0"/>
        <w:autoSpaceDN w:val="0"/>
        <w:adjustRightInd w:val="0"/>
        <w:spacing w:line="360" w:lineRule="auto"/>
        <w:jc w:val="center"/>
        <w:rPr>
          <w:rFonts w:ascii="宋体" w:hAnsi="宋体" w:cs="OGDKWO+·ÂËÎ_GB2312"/>
          <w:color w:val="000000"/>
          <w:sz w:val="44"/>
        </w:rPr>
      </w:pPr>
      <w:r>
        <w:rPr>
          <w:rFonts w:ascii="宋体" w:hAnsi="宋体"/>
          <w:color w:val="000000"/>
          <w:sz w:val="24"/>
        </w:rPr>
        <w:t>(</w:t>
      </w:r>
      <w:r>
        <w:rPr>
          <w:rFonts w:ascii="宋体" w:hAnsi="宋体" w:cs="OGDKWO+·ÂËÎ_GB2312"/>
          <w:color w:val="000000"/>
          <w:sz w:val="24"/>
        </w:rPr>
        <w:t>与</w:t>
      </w:r>
      <w:r>
        <w:rPr>
          <w:rFonts w:hint="eastAsia" w:ascii="宋体" w:hAnsi="宋体" w:cs="OGDKWO+·ÂËÎ_GB2312"/>
          <w:color w:val="000000"/>
          <w:sz w:val="24"/>
        </w:rPr>
        <w:t>管理体系</w:t>
      </w:r>
      <w:r>
        <w:rPr>
          <w:rFonts w:ascii="宋体" w:hAnsi="宋体" w:cs="OGDKWO+·ÂËÎ_GB2312"/>
          <w:color w:val="000000"/>
          <w:sz w:val="24"/>
        </w:rPr>
        <w:t>认证合同</w:t>
      </w:r>
      <w:r>
        <w:rPr>
          <w:rFonts w:hint="eastAsia" w:ascii="宋体" w:hAnsi="宋体" w:cs="OGDKWO+·ÂËÎ_GB2312"/>
          <w:color w:val="000000"/>
          <w:sz w:val="24"/>
        </w:rPr>
        <w:t>书</w:t>
      </w:r>
      <w:r>
        <w:rPr>
          <w:rFonts w:ascii="宋体" w:hAnsi="宋体"/>
          <w:color w:val="000000"/>
          <w:sz w:val="24"/>
        </w:rPr>
        <w:t>/</w:t>
      </w:r>
      <w:r>
        <w:rPr>
          <w:rFonts w:hint="eastAsia" w:ascii="宋体" w:hAnsi="宋体"/>
          <w:color w:val="000000"/>
          <w:sz w:val="24"/>
        </w:rPr>
        <w:t>合同变更补充</w:t>
      </w:r>
      <w:r>
        <w:rPr>
          <w:rFonts w:ascii="宋体" w:hAnsi="宋体" w:cs="OGDKWO+·ÂËÎ_GB2312"/>
          <w:color w:val="000000"/>
          <w:sz w:val="24"/>
        </w:rPr>
        <w:t>协议同时签署</w:t>
      </w:r>
      <w:r>
        <w:rPr>
          <w:rFonts w:ascii="宋体" w:hAnsi="宋体"/>
          <w:color w:val="000000"/>
          <w:sz w:val="24"/>
        </w:rPr>
        <w:t>)</w:t>
      </w:r>
    </w:p>
    <w:p w14:paraId="0224ED8A">
      <w:pPr>
        <w:autoSpaceDE w:val="0"/>
        <w:autoSpaceDN w:val="0"/>
        <w:adjustRightInd w:val="0"/>
        <w:spacing w:beforeLines="100" w:line="360" w:lineRule="auto"/>
        <w:jc w:val="left"/>
        <w:rPr>
          <w:rFonts w:ascii="宋体" w:hAnsi="宋体" w:cs="OGDKWO+·ÂËÎ_GB2312"/>
          <w:b/>
          <w:color w:val="000000"/>
          <w:szCs w:val="21"/>
        </w:rPr>
      </w:pPr>
      <w:r>
        <w:rPr>
          <w:rFonts w:ascii="宋体" w:hAnsi="宋体" w:cs="OGDKWO+·ÂËÎ_GB2312"/>
          <w:b/>
          <w:color w:val="000000"/>
          <w:szCs w:val="21"/>
        </w:rPr>
        <w:t>我</w:t>
      </w:r>
      <w:r>
        <w:rPr>
          <w:rFonts w:hint="eastAsia" w:ascii="宋体" w:hAnsi="宋体" w:cs="OGDKWO+·ÂËÎ_GB2312"/>
          <w:b/>
          <w:color w:val="000000"/>
          <w:szCs w:val="21"/>
        </w:rPr>
        <w:t>方自愿向中</w:t>
      </w:r>
      <w:r>
        <w:rPr>
          <w:rFonts w:hint="eastAsia" w:ascii="宋体" w:hAnsi="宋体" w:cs="OGDKWO+·ÂËÎ_GB2312"/>
          <w:b/>
          <w:color w:val="000000"/>
          <w:szCs w:val="21"/>
          <w:lang w:val="en-US" w:eastAsia="zh-CN"/>
        </w:rPr>
        <w:t>部国际认证有限</w:t>
      </w:r>
      <w:r>
        <w:rPr>
          <w:rFonts w:hint="eastAsia" w:ascii="宋体" w:hAnsi="宋体" w:cs="OGDKWO+·ÂËÎ_GB2312"/>
          <w:b/>
          <w:color w:val="000000"/>
          <w:szCs w:val="21"/>
        </w:rPr>
        <w:t>公司（</w:t>
      </w:r>
      <w:r>
        <w:rPr>
          <w:rFonts w:hint="eastAsia" w:ascii="宋体" w:hAnsi="宋体" w:cs="OGDKWO+·ÂËÎ_GB2312"/>
          <w:b/>
          <w:color w:val="000000"/>
          <w:szCs w:val="21"/>
          <w:lang w:val="en-US" w:eastAsia="zh-CN"/>
        </w:rPr>
        <w:t>ZI</w:t>
      </w:r>
      <w:r>
        <w:rPr>
          <w:rFonts w:hint="eastAsia" w:ascii="宋体" w:hAnsi="宋体" w:cs="OGDKWO+·ÂËÎ_GB2312"/>
          <w:b/>
          <w:color w:val="000000"/>
          <w:szCs w:val="21"/>
        </w:rPr>
        <w:t>CC）提出管理体系认证申请</w:t>
      </w:r>
      <w:r>
        <w:rPr>
          <w:rFonts w:ascii="宋体" w:hAnsi="宋体" w:cs="OGDKWO+·ÂËÎ_GB2312"/>
          <w:b/>
          <w:color w:val="000000"/>
          <w:szCs w:val="21"/>
        </w:rPr>
        <w:t>,并承诺做到</w:t>
      </w:r>
      <w:r>
        <w:rPr>
          <w:rFonts w:ascii="宋体" w:hAnsi="宋体"/>
          <w:b/>
          <w:color w:val="000000"/>
          <w:szCs w:val="21"/>
        </w:rPr>
        <w:t>:</w:t>
      </w:r>
    </w:p>
    <w:p w14:paraId="1AF4CE80">
      <w:pPr>
        <w:autoSpaceDE w:val="0"/>
        <w:autoSpaceDN w:val="0"/>
        <w:adjustRightInd w:val="0"/>
        <w:spacing w:line="360" w:lineRule="auto"/>
        <w:ind w:left="315" w:hanging="315" w:hangingChars="150"/>
        <w:jc w:val="left"/>
        <w:rPr>
          <w:rFonts w:ascii="宋体" w:hAnsi="宋体" w:cs="OGDKWO+·ÂËÎ_GB2312"/>
          <w:color w:val="000000"/>
          <w:szCs w:val="21"/>
        </w:rPr>
      </w:pPr>
      <w:r>
        <w:rPr>
          <w:rFonts w:ascii="宋体" w:hAnsi="宋体"/>
          <w:color w:val="000000"/>
          <w:szCs w:val="21"/>
        </w:rPr>
        <w:t>1</w:t>
      </w:r>
      <w:r>
        <w:rPr>
          <w:rFonts w:ascii="宋体" w:hAnsi="宋体" w:cs="OGDKWO+·ÂËÎ_GB2312"/>
          <w:color w:val="000000"/>
          <w:szCs w:val="21"/>
        </w:rPr>
        <w:t>、获得认证</w:t>
      </w:r>
      <w:r>
        <w:rPr>
          <w:rFonts w:ascii="宋体" w:hAnsi="宋体"/>
          <w:color w:val="000000"/>
          <w:szCs w:val="21"/>
        </w:rPr>
        <w:t>/</w:t>
      </w:r>
      <w:r>
        <w:rPr>
          <w:rFonts w:ascii="宋体" w:hAnsi="宋体" w:cs="OGDKWO+·ÂËÎ_GB2312"/>
          <w:color w:val="000000"/>
          <w:szCs w:val="21"/>
        </w:rPr>
        <w:t>保持资格后持续有效运行管理体系，正确使用认证证书、认证标志和有关信息；不擅自利用管理体系认证证书和相关文字、符号误导公众认为其产品或服务通过认证；</w:t>
      </w:r>
    </w:p>
    <w:p w14:paraId="300CA67B">
      <w:pPr>
        <w:autoSpaceDE w:val="0"/>
        <w:autoSpaceDN w:val="0"/>
        <w:adjustRightInd w:val="0"/>
        <w:spacing w:line="360" w:lineRule="auto"/>
        <w:ind w:left="315" w:hanging="315" w:hangingChars="150"/>
        <w:jc w:val="left"/>
        <w:rPr>
          <w:rFonts w:ascii="宋体" w:hAnsi="宋体" w:cs="OGDKWO+·ÂËÎ_GB2312"/>
          <w:color w:val="000000"/>
          <w:szCs w:val="21"/>
        </w:rPr>
      </w:pPr>
      <w:r>
        <w:rPr>
          <w:rFonts w:ascii="宋体" w:hAnsi="宋体"/>
          <w:color w:val="000000"/>
          <w:szCs w:val="21"/>
        </w:rPr>
        <w:t>2</w:t>
      </w:r>
      <w:r>
        <w:rPr>
          <w:rFonts w:ascii="宋体" w:hAnsi="宋体" w:cs="OGDKWO+·ÂËÎ_GB2312"/>
          <w:color w:val="000000"/>
          <w:szCs w:val="21"/>
        </w:rPr>
        <w:t>、遵守认证认可相关法律法规，协助认证监管部门的监督检查，对有关事项的询问和调查如实提供相关材料和信息；</w:t>
      </w:r>
    </w:p>
    <w:p w14:paraId="3072037C">
      <w:pPr>
        <w:autoSpaceDE w:val="0"/>
        <w:autoSpaceDN w:val="0"/>
        <w:adjustRightInd w:val="0"/>
        <w:spacing w:line="360" w:lineRule="auto"/>
        <w:jc w:val="left"/>
        <w:rPr>
          <w:rFonts w:ascii="宋体" w:hAnsi="宋体" w:cs="OGDKWO+·ÂËÎ_GB2312"/>
          <w:color w:val="000000"/>
          <w:szCs w:val="21"/>
        </w:rPr>
      </w:pPr>
      <w:r>
        <w:rPr>
          <w:rFonts w:ascii="宋体" w:hAnsi="宋体"/>
          <w:color w:val="000000"/>
          <w:szCs w:val="21"/>
        </w:rPr>
        <w:t>3</w:t>
      </w:r>
      <w:r>
        <w:rPr>
          <w:rFonts w:ascii="宋体" w:hAnsi="宋体" w:cs="OGDKWO+·ÂËÎ_GB2312"/>
          <w:color w:val="000000"/>
          <w:szCs w:val="21"/>
        </w:rPr>
        <w:t>、承诺管理体系认证合同中签订的认证费用、付费方式及违约条款；</w:t>
      </w:r>
    </w:p>
    <w:p w14:paraId="11A88D6E">
      <w:pPr>
        <w:autoSpaceDE w:val="0"/>
        <w:autoSpaceDN w:val="0"/>
        <w:adjustRightInd w:val="0"/>
        <w:spacing w:line="360" w:lineRule="auto"/>
        <w:ind w:left="315" w:hanging="315" w:hangingChars="150"/>
        <w:jc w:val="left"/>
        <w:rPr>
          <w:rFonts w:ascii="宋体" w:hAnsi="宋体" w:cs="OGDKWO+·ÂËÎ_GB2312"/>
          <w:color w:val="000000"/>
          <w:szCs w:val="21"/>
        </w:rPr>
      </w:pPr>
      <w:r>
        <w:rPr>
          <w:rFonts w:ascii="宋体" w:hAnsi="宋体"/>
          <w:color w:val="000000"/>
          <w:szCs w:val="21"/>
        </w:rPr>
        <w:t>4</w:t>
      </w:r>
      <w:r>
        <w:rPr>
          <w:rFonts w:ascii="宋体" w:hAnsi="宋体" w:cs="OGDKWO+·ÂËÎ_GB2312"/>
          <w:color w:val="000000"/>
          <w:szCs w:val="21"/>
        </w:rPr>
        <w:t>、承诺遵守</w:t>
      </w:r>
      <w:r>
        <w:rPr>
          <w:rFonts w:hint="eastAsia" w:ascii="宋体" w:hAnsi="宋体" w:cs="OGDKWO+·ÂËÎ_GB2312"/>
          <w:color w:val="000000"/>
          <w:szCs w:val="21"/>
          <w:lang w:eastAsia="zh-CN"/>
        </w:rPr>
        <w:t>管</w:t>
      </w:r>
      <w:r>
        <w:rPr>
          <w:rFonts w:ascii="宋体" w:hAnsi="宋体" w:cs="OGDKWO+·ÂËÎ_GB2312"/>
          <w:color w:val="000000"/>
          <w:szCs w:val="21"/>
        </w:rPr>
        <w:t>理体系认证合同中规定的责任、权利和义务，在管理体系发生下列情况之一时向</w:t>
      </w:r>
      <w:r>
        <w:rPr>
          <w:rFonts w:hint="eastAsia" w:ascii="宋体" w:hAnsi="宋体" w:cs="OGDKWO+·ÂËÎ_GB2312"/>
          <w:color w:val="000000"/>
          <w:szCs w:val="21"/>
        </w:rPr>
        <w:t>中部国际认证有限公司</w:t>
      </w:r>
      <w:r>
        <w:rPr>
          <w:rFonts w:ascii="宋体" w:hAnsi="宋体" w:cs="OGDKWO+·ÂËÎ_GB2312"/>
          <w:color w:val="000000"/>
          <w:szCs w:val="21"/>
        </w:rPr>
        <w:t>及时通报。</w:t>
      </w:r>
    </w:p>
    <w:p w14:paraId="08CFEB26">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a)</w:t>
      </w:r>
      <w:r>
        <w:rPr>
          <w:rFonts w:ascii="宋体" w:hAnsi="宋体" w:cs="OGDKWO+·ÂËÎ_GB2312"/>
          <w:color w:val="000000"/>
          <w:szCs w:val="21"/>
        </w:rPr>
        <w:t>客户及相关方有重大投诉；</w:t>
      </w:r>
    </w:p>
    <w:p w14:paraId="18124FBD">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b)</w:t>
      </w:r>
      <w:r>
        <w:rPr>
          <w:rFonts w:ascii="宋体" w:hAnsi="宋体" w:cs="OGDKWO+·ÂËÎ_GB2312"/>
          <w:color w:val="000000"/>
          <w:szCs w:val="21"/>
        </w:rPr>
        <w:t>生产的产品或服务被执法监管部门认定不符合法定要求；</w:t>
      </w:r>
    </w:p>
    <w:p w14:paraId="55F7437D">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c)</w:t>
      </w:r>
      <w:r>
        <w:rPr>
          <w:rFonts w:ascii="宋体" w:hAnsi="宋体" w:cs="OGDKWO+·ÂËÎ_GB2312"/>
          <w:color w:val="000000"/>
          <w:szCs w:val="21"/>
        </w:rPr>
        <w:t>发生产品或服务的质量、环境、安全事故；</w:t>
      </w:r>
    </w:p>
    <w:p w14:paraId="3656143B">
      <w:pPr>
        <w:autoSpaceDE w:val="0"/>
        <w:autoSpaceDN w:val="0"/>
        <w:adjustRightInd w:val="0"/>
        <w:spacing w:line="360" w:lineRule="auto"/>
        <w:ind w:left="556" w:leftChars="165" w:hanging="210" w:hangingChars="100"/>
        <w:jc w:val="left"/>
        <w:rPr>
          <w:rFonts w:ascii="宋体" w:hAnsi="宋体" w:cs="OGDKWO+·ÂËÎ_GB2312"/>
          <w:color w:val="000000"/>
          <w:szCs w:val="21"/>
        </w:rPr>
      </w:pPr>
      <w:r>
        <w:rPr>
          <w:rFonts w:ascii="宋体" w:hAnsi="宋体"/>
          <w:color w:val="000000"/>
          <w:szCs w:val="21"/>
        </w:rPr>
        <w:t>d)</w:t>
      </w:r>
      <w:r>
        <w:rPr>
          <w:rFonts w:ascii="宋体" w:hAnsi="宋体" w:cs="OGDKWO+·ÂËÎ_GB2312"/>
          <w:color w:val="000000"/>
          <w:szCs w:val="21"/>
        </w:rPr>
        <w:t>组织结构进行了重大调整（法律地位、生产经营状况、组织状态、所有权变更、企业名称、管理体系文件、重要人员、设备、设施或其他重要资源的变更）；</w:t>
      </w:r>
    </w:p>
    <w:p w14:paraId="4B1DBC2B">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e)</w:t>
      </w:r>
      <w:r>
        <w:rPr>
          <w:rFonts w:ascii="宋体" w:hAnsi="宋体" w:cs="OGDKWO+·ÂËÎ_GB2312"/>
          <w:color w:val="000000"/>
          <w:szCs w:val="21"/>
        </w:rPr>
        <w:t>取得的行政许可资格、强制性认证或其他资质证书变更；</w:t>
      </w:r>
    </w:p>
    <w:p w14:paraId="5937749B">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f)</w:t>
      </w:r>
      <w:r>
        <w:rPr>
          <w:rFonts w:ascii="宋体" w:hAnsi="宋体" w:cs="OGDKWO+·ÂËÎ_GB2312"/>
          <w:color w:val="000000"/>
          <w:szCs w:val="21"/>
        </w:rPr>
        <w:t>法定代表人、最高管理者、管理者代表变更；</w:t>
      </w:r>
    </w:p>
    <w:p w14:paraId="41043006">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g)</w:t>
      </w:r>
      <w:r>
        <w:rPr>
          <w:rFonts w:ascii="宋体" w:hAnsi="宋体" w:cs="OGDKWO+·ÂËÎ_GB2312"/>
          <w:color w:val="000000"/>
          <w:szCs w:val="21"/>
        </w:rPr>
        <w:t>生产经营或服务的工作场所变更；</w:t>
      </w:r>
    </w:p>
    <w:p w14:paraId="08B9C2E0">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h)</w:t>
      </w:r>
      <w:r>
        <w:rPr>
          <w:rFonts w:ascii="宋体" w:hAnsi="宋体" w:cs="OGDKWO+·ÂËÎ_GB2312"/>
          <w:color w:val="000000"/>
          <w:szCs w:val="21"/>
        </w:rPr>
        <w:t>管理体系覆盖的活动范围变更；</w:t>
      </w:r>
    </w:p>
    <w:p w14:paraId="6A95AA81">
      <w:pPr>
        <w:autoSpaceDE w:val="0"/>
        <w:autoSpaceDN w:val="0"/>
        <w:adjustRightInd w:val="0"/>
        <w:spacing w:line="360" w:lineRule="auto"/>
        <w:ind w:firstLine="315" w:firstLineChars="150"/>
        <w:jc w:val="left"/>
        <w:rPr>
          <w:rFonts w:ascii="宋体" w:hAnsi="宋体"/>
          <w:color w:val="000000"/>
          <w:szCs w:val="21"/>
        </w:rPr>
      </w:pPr>
      <w:r>
        <w:rPr>
          <w:rFonts w:ascii="宋体" w:hAnsi="宋体"/>
          <w:color w:val="000000"/>
          <w:szCs w:val="21"/>
        </w:rPr>
        <w:t>i)</w:t>
      </w:r>
      <w:r>
        <w:rPr>
          <w:rFonts w:ascii="宋体" w:hAnsi="宋体" w:cs="OGDKWO+·ÂËÎ_GB2312"/>
          <w:color w:val="000000"/>
          <w:szCs w:val="21"/>
        </w:rPr>
        <w:t>管理体系和重要过程的重大变更</w:t>
      </w:r>
      <w:r>
        <w:rPr>
          <w:rFonts w:ascii="宋体" w:hAnsi="宋体"/>
          <w:color w:val="000000"/>
          <w:szCs w:val="21"/>
        </w:rPr>
        <w:t>;</w:t>
      </w:r>
    </w:p>
    <w:p w14:paraId="262A0AAD">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g)</w:t>
      </w:r>
      <w:r>
        <w:rPr>
          <w:rFonts w:ascii="宋体" w:hAnsi="宋体" w:cs="OGDKWO+·ÂËÎ_GB2312"/>
          <w:color w:val="000000"/>
          <w:szCs w:val="21"/>
        </w:rPr>
        <w:t>出现影响管理体系运行的其他重要情况</w:t>
      </w:r>
      <w:r>
        <w:rPr>
          <w:rFonts w:ascii="宋体" w:hAnsi="宋体"/>
          <w:color w:val="000000"/>
          <w:szCs w:val="21"/>
        </w:rPr>
        <w:t>,</w:t>
      </w:r>
      <w:r>
        <w:rPr>
          <w:rFonts w:ascii="宋体" w:hAnsi="宋体" w:cs="OGDKWO+·ÂËÎ_GB2312"/>
          <w:color w:val="000000"/>
          <w:szCs w:val="21"/>
        </w:rPr>
        <w:t>如通讯地址、电话等变更。</w:t>
      </w:r>
    </w:p>
    <w:p w14:paraId="14AD7523">
      <w:pPr>
        <w:autoSpaceDE w:val="0"/>
        <w:autoSpaceDN w:val="0"/>
        <w:adjustRightInd w:val="0"/>
        <w:spacing w:line="360" w:lineRule="auto"/>
        <w:jc w:val="left"/>
        <w:rPr>
          <w:rFonts w:ascii="宋体" w:hAnsi="宋体" w:cs="OGDKWO+·ÂËÎ_GB2312"/>
          <w:color w:val="000000"/>
          <w:szCs w:val="21"/>
        </w:rPr>
      </w:pPr>
    </w:p>
    <w:p w14:paraId="3A443FCD">
      <w:pPr>
        <w:autoSpaceDE w:val="0"/>
        <w:autoSpaceDN w:val="0"/>
        <w:adjustRightInd w:val="0"/>
        <w:spacing w:line="400" w:lineRule="exact"/>
        <w:jc w:val="left"/>
        <w:rPr>
          <w:rFonts w:ascii="OGDKWO+·ÂËÎ_GB2312" w:hAnsi="OGDKWO+·ÂËÎ_GB2312" w:cs="OGDKWO+·ÂËÎ_GB2312"/>
          <w:color w:val="000000"/>
          <w:sz w:val="24"/>
        </w:rPr>
      </w:pPr>
    </w:p>
    <w:p w14:paraId="4256A3D9">
      <w:pPr>
        <w:autoSpaceDE w:val="0"/>
        <w:autoSpaceDN w:val="0"/>
        <w:adjustRightInd w:val="0"/>
        <w:spacing w:line="400" w:lineRule="exact"/>
        <w:jc w:val="center"/>
        <w:rPr>
          <w:rFonts w:ascii="黑体" w:hAnsi="黑体" w:eastAsia="黑体"/>
          <w:color w:val="000000"/>
          <w:sz w:val="24"/>
        </w:rPr>
      </w:pPr>
      <w:r>
        <w:rPr>
          <w:rFonts w:ascii="黑体" w:hAnsi="黑体" w:eastAsia="黑体" w:cs="OGDKWO+·ÂËÎ_GB2312"/>
          <w:color w:val="000000"/>
          <w:sz w:val="24"/>
        </w:rPr>
        <w:t>承诺人</w:t>
      </w:r>
      <w:r>
        <w:rPr>
          <w:rFonts w:ascii="黑体" w:hAnsi="黑体" w:eastAsia="黑体"/>
          <w:color w:val="000000"/>
          <w:sz w:val="24"/>
        </w:rPr>
        <w:t>(</w:t>
      </w:r>
      <w:r>
        <w:rPr>
          <w:rFonts w:ascii="黑体" w:hAnsi="黑体" w:eastAsia="黑体" w:cs="OGDKWO+·ÂËÎ_GB2312"/>
          <w:color w:val="000000"/>
          <w:sz w:val="24"/>
        </w:rPr>
        <w:t>法人或</w:t>
      </w:r>
      <w:r>
        <w:rPr>
          <w:rFonts w:hint="eastAsia" w:ascii="黑体" w:hAnsi="黑体" w:eastAsia="黑体" w:cs="OGDKWO+·ÂËÎ_GB2312"/>
          <w:color w:val="000000"/>
          <w:sz w:val="24"/>
        </w:rPr>
        <w:t>委托人</w:t>
      </w:r>
      <w:r>
        <w:rPr>
          <w:rFonts w:ascii="黑体" w:hAnsi="黑体" w:eastAsia="黑体" w:cs="OGDKWO+·ÂËÎ_GB2312"/>
          <w:color w:val="000000"/>
          <w:sz w:val="24"/>
        </w:rPr>
        <w:t>签字</w:t>
      </w:r>
      <w:r>
        <w:rPr>
          <w:rFonts w:ascii="黑体" w:hAnsi="黑体" w:eastAsia="黑体"/>
          <w:color w:val="000000"/>
          <w:sz w:val="24"/>
        </w:rPr>
        <w:t>):</w:t>
      </w:r>
    </w:p>
    <w:p w14:paraId="77D7D0CF">
      <w:pPr>
        <w:autoSpaceDE w:val="0"/>
        <w:autoSpaceDN w:val="0"/>
        <w:adjustRightInd w:val="0"/>
        <w:spacing w:line="400" w:lineRule="exact"/>
        <w:jc w:val="left"/>
        <w:rPr>
          <w:rFonts w:ascii="黑体" w:hAnsi="黑体" w:eastAsia="黑体"/>
          <w:color w:val="000000"/>
          <w:sz w:val="24"/>
        </w:rPr>
      </w:pPr>
    </w:p>
    <w:p w14:paraId="471CC38D">
      <w:pPr>
        <w:autoSpaceDE w:val="0"/>
        <w:autoSpaceDN w:val="0"/>
        <w:adjustRightInd w:val="0"/>
        <w:spacing w:line="400" w:lineRule="exact"/>
        <w:ind w:firstLine="3480" w:firstLineChars="1450"/>
        <w:jc w:val="left"/>
        <w:rPr>
          <w:rFonts w:ascii="黑体" w:hAnsi="黑体" w:eastAsia="黑体"/>
          <w:color w:val="000000"/>
          <w:sz w:val="24"/>
        </w:rPr>
      </w:pPr>
      <w:r>
        <w:rPr>
          <w:rFonts w:ascii="黑体" w:hAnsi="黑体" w:eastAsia="黑体" w:cs="OGDKWO+·ÂËÎ_GB2312"/>
          <w:color w:val="000000"/>
          <w:sz w:val="24"/>
        </w:rPr>
        <w:t>单位</w:t>
      </w:r>
      <w:r>
        <w:rPr>
          <w:rFonts w:ascii="黑体" w:hAnsi="黑体" w:eastAsia="黑体"/>
          <w:color w:val="000000"/>
          <w:sz w:val="24"/>
        </w:rPr>
        <w:t>(</w:t>
      </w:r>
      <w:r>
        <w:rPr>
          <w:rFonts w:ascii="黑体" w:hAnsi="黑体" w:eastAsia="黑体" w:cs="OGDKWO+·ÂËÎ_GB2312"/>
          <w:color w:val="000000"/>
          <w:sz w:val="24"/>
        </w:rPr>
        <w:t>章</w:t>
      </w:r>
      <w:r>
        <w:rPr>
          <w:rFonts w:ascii="黑体" w:hAnsi="黑体" w:eastAsia="黑体"/>
          <w:color w:val="000000"/>
          <w:sz w:val="24"/>
        </w:rPr>
        <w:t>):</w:t>
      </w:r>
      <w:r>
        <w:rPr>
          <w:rFonts w:hint="eastAsia" w:ascii="黑体" w:hAnsi="黑体" w:eastAsia="黑体"/>
          <w:color w:val="000000"/>
          <w:sz w:val="24"/>
        </w:rPr>
        <w:t xml:space="preserve">               </w:t>
      </w:r>
    </w:p>
    <w:p w14:paraId="1DD06AA2">
      <w:pPr>
        <w:autoSpaceDE w:val="0"/>
        <w:autoSpaceDN w:val="0"/>
        <w:adjustRightInd w:val="0"/>
        <w:spacing w:line="400" w:lineRule="exact"/>
        <w:jc w:val="left"/>
        <w:rPr>
          <w:rFonts w:ascii="黑体" w:hAnsi="黑体" w:eastAsia="黑体"/>
          <w:color w:val="000000"/>
          <w:sz w:val="24"/>
        </w:rPr>
      </w:pPr>
    </w:p>
    <w:p w14:paraId="60DAC604">
      <w:pPr>
        <w:autoSpaceDE w:val="0"/>
        <w:autoSpaceDN w:val="0"/>
        <w:adjustRightInd w:val="0"/>
        <w:spacing w:line="400" w:lineRule="exact"/>
        <w:ind w:firstLine="3480" w:firstLineChars="1450"/>
        <w:jc w:val="left"/>
        <w:rPr>
          <w:rFonts w:ascii="WQNHCQ+·ÂËÎ_GB2312"/>
          <w:color w:val="000000"/>
          <w:sz w:val="28"/>
        </w:rPr>
      </w:pPr>
      <w:r>
        <w:rPr>
          <w:rFonts w:ascii="黑体" w:hAnsi="黑体" w:eastAsia="黑体" w:cs="OGDKWO+·ÂËÎ_GB2312"/>
          <w:color w:val="000000"/>
          <w:sz w:val="24"/>
        </w:rPr>
        <w:t>日</w:t>
      </w:r>
      <w:r>
        <w:rPr>
          <w:rFonts w:hint="eastAsia" w:ascii="黑体" w:hAnsi="黑体" w:eastAsia="黑体" w:cs="OGDKWO+·ÂËÎ_GB2312"/>
          <w:color w:val="000000"/>
          <w:sz w:val="24"/>
        </w:rPr>
        <w:t xml:space="preserve">    </w:t>
      </w:r>
      <w:r>
        <w:rPr>
          <w:rFonts w:ascii="黑体" w:hAnsi="黑体" w:eastAsia="黑体" w:cs="OGDKWO+·ÂËÎ_GB2312"/>
          <w:color w:val="000000"/>
          <w:sz w:val="24"/>
        </w:rPr>
        <w:t>期</w:t>
      </w:r>
      <w:r>
        <w:rPr>
          <w:rFonts w:ascii="黑体" w:hAnsi="黑体" w:eastAsia="黑体"/>
          <w:color w:val="000000"/>
          <w:sz w:val="24"/>
        </w:rPr>
        <w:t>:</w:t>
      </w:r>
      <w:permStart w:id="46" w:edGrp="everyone"/>
      <w:r>
        <w:rPr>
          <w:rFonts w:hint="eastAsia" w:ascii="黑体" w:hAnsi="黑体" w:eastAsia="黑体"/>
          <w:color w:val="000000"/>
          <w:sz w:val="24"/>
        </w:rPr>
        <w:t xml:space="preserve">      年     月    日</w:t>
      </w:r>
      <w:permEnd w:id="46"/>
    </w:p>
    <w:p w14:paraId="3D53B390">
      <w:pPr>
        <w:spacing w:line="400" w:lineRule="exact"/>
        <w:rPr>
          <w:rFonts w:hint="eastAsia" w:ascii="宋体" w:hAnsi="宋体"/>
          <w:b/>
          <w:bCs/>
          <w:sz w:val="30"/>
          <w:szCs w:val="30"/>
        </w:rPr>
      </w:pPr>
    </w:p>
    <w:p w14:paraId="4D6909F5">
      <w:pPr>
        <w:spacing w:line="400" w:lineRule="exact"/>
        <w:rPr>
          <w:rFonts w:ascii="宋体" w:hAnsi="宋体"/>
          <w:b/>
          <w:bCs/>
          <w:sz w:val="30"/>
          <w:szCs w:val="30"/>
        </w:rPr>
      </w:pPr>
      <w:r>
        <w:rPr>
          <w:rFonts w:hint="eastAsia" w:ascii="宋体" w:hAnsi="宋体"/>
          <w:b/>
          <w:bCs/>
          <w:sz w:val="30"/>
          <w:szCs w:val="30"/>
        </w:rPr>
        <w:t>附件2</w:t>
      </w:r>
    </w:p>
    <w:p w14:paraId="11C5C645">
      <w:pPr>
        <w:spacing w:line="400" w:lineRule="exact"/>
        <w:jc w:val="center"/>
        <w:rPr>
          <w:rFonts w:ascii="Arial" w:hAnsi="Arial" w:eastAsia="黑体" w:cs="Arial"/>
          <w:b/>
          <w:sz w:val="30"/>
          <w:szCs w:val="30"/>
        </w:rPr>
      </w:pPr>
      <w:r>
        <w:rPr>
          <w:rFonts w:hint="eastAsia" w:ascii="Arial" w:hAnsi="Arial" w:eastAsia="黑体" w:cs="Arial"/>
          <w:b/>
          <w:sz w:val="30"/>
          <w:szCs w:val="30"/>
        </w:rPr>
        <w:t>管理体系认证合同书变更/</w:t>
      </w:r>
      <w:r>
        <w:rPr>
          <w:rFonts w:ascii="Arial" w:hAnsi="Arial" w:eastAsia="黑体" w:cs="Arial"/>
          <w:b/>
          <w:sz w:val="30"/>
          <w:szCs w:val="30"/>
        </w:rPr>
        <w:t>补充协议</w:t>
      </w:r>
    </w:p>
    <w:p w14:paraId="41062C21">
      <w:pPr>
        <w:spacing w:line="400" w:lineRule="exact"/>
        <w:rPr>
          <w:rFonts w:ascii="宋体" w:hAnsi="宋体"/>
          <w:b/>
          <w:bCs/>
          <w:sz w:val="30"/>
          <w:szCs w:val="30"/>
        </w:rPr>
      </w:pPr>
      <w:r>
        <w:rPr>
          <w:rFonts w:ascii="宋体" w:hAnsi="宋体"/>
          <w:bCs/>
          <w:szCs w:val="21"/>
        </w:rPr>
        <w:t>《</w:t>
      </w:r>
      <w:r>
        <w:rPr>
          <w:rFonts w:hint="eastAsia" w:ascii="宋体" w:hAnsi="宋体"/>
          <w:bCs/>
          <w:szCs w:val="21"/>
        </w:rPr>
        <w:t>管理体系认证</w:t>
      </w:r>
      <w:r>
        <w:rPr>
          <w:rFonts w:ascii="宋体" w:hAnsi="宋体"/>
          <w:bCs/>
          <w:szCs w:val="21"/>
        </w:rPr>
        <w:t>合同</w:t>
      </w:r>
      <w:r>
        <w:rPr>
          <w:rFonts w:hint="eastAsia" w:ascii="宋体" w:hAnsi="宋体"/>
          <w:bCs/>
          <w:szCs w:val="21"/>
        </w:rPr>
        <w:t>书变更/</w:t>
      </w:r>
      <w:r>
        <w:rPr>
          <w:rFonts w:ascii="宋体" w:hAnsi="宋体"/>
          <w:bCs/>
          <w:szCs w:val="21"/>
        </w:rPr>
        <w:t>补充协议》与</w:t>
      </w:r>
      <w:r>
        <w:rPr>
          <w:rFonts w:hint="eastAsia" w:ascii="宋体" w:hAnsi="宋体"/>
          <w:bCs/>
          <w:szCs w:val="21"/>
        </w:rPr>
        <w:t>《管理体系认证</w:t>
      </w:r>
      <w:r>
        <w:rPr>
          <w:rFonts w:ascii="宋体" w:hAnsi="宋体"/>
          <w:bCs/>
          <w:szCs w:val="21"/>
        </w:rPr>
        <w:t>合同</w:t>
      </w:r>
      <w:r>
        <w:rPr>
          <w:rFonts w:hint="eastAsia" w:ascii="宋体" w:hAnsi="宋体"/>
          <w:bCs/>
          <w:szCs w:val="21"/>
        </w:rPr>
        <w:t>书》</w:t>
      </w:r>
      <w:r>
        <w:rPr>
          <w:rFonts w:ascii="宋体" w:hAnsi="宋体"/>
          <w:bCs/>
          <w:szCs w:val="21"/>
        </w:rPr>
        <w:t>具有同等的法律效力</w:t>
      </w:r>
      <w:r>
        <w:rPr>
          <w:rFonts w:hint="eastAsia" w:ascii="宋体" w:hAnsi="宋体"/>
          <w:bCs/>
          <w:szCs w:val="21"/>
        </w:rPr>
        <w:t>。</w:t>
      </w:r>
      <w:bookmarkStart w:id="1" w:name="_GoBack"/>
      <w:bookmarkEnd w:id="1"/>
    </w:p>
    <w:p w14:paraId="2B03BE9D">
      <w:pPr>
        <w:autoSpaceDE w:val="0"/>
        <w:autoSpaceDN w:val="0"/>
        <w:adjustRightInd w:val="0"/>
        <w:spacing w:line="360" w:lineRule="auto"/>
        <w:jc w:val="left"/>
        <w:rPr>
          <w:rFonts w:ascii="WQNHCQ+·ÂËÎ_GB2312"/>
          <w:color w:val="000000"/>
          <w:szCs w:val="21"/>
          <w:u w:val="single"/>
        </w:rPr>
      </w:pPr>
      <w:r>
        <w:rPr>
          <w:rFonts w:hint="eastAsia" w:ascii="WQNHCQ+·ÂËÎ_GB2312"/>
          <w:color w:val="000000"/>
          <w:sz w:val="24"/>
        </w:rPr>
        <w:t xml:space="preserve">                                                        </w:t>
      </w:r>
      <w:r>
        <w:rPr>
          <w:rFonts w:hint="eastAsia" w:ascii="WQNHCQ+·ÂËÎ_GB2312"/>
          <w:color w:val="000000"/>
          <w:szCs w:val="21"/>
        </w:rPr>
        <w:t xml:space="preserve"> 合同编号：</w:t>
      </w:r>
      <w:permStart w:id="47" w:edGrp="everyone"/>
      <w:r>
        <w:rPr>
          <w:rFonts w:hint="eastAsia" w:ascii="WQNHCQ+·ÂËÎ_GB2312"/>
          <w:color w:val="000000"/>
          <w:szCs w:val="21"/>
          <w:u w:val="single"/>
        </w:rPr>
        <w:t xml:space="preserve">                </w:t>
      </w:r>
      <w:permEnd w:id="47"/>
    </w:p>
    <w:p w14:paraId="3E5C7261">
      <w:pPr>
        <w:spacing w:line="360" w:lineRule="auto"/>
        <w:rPr>
          <w:rFonts w:ascii="Arial" w:hAnsi="Arial" w:cs="Arial"/>
          <w:szCs w:val="21"/>
        </w:rPr>
      </w:pPr>
      <w:r>
        <w:rPr>
          <w:rFonts w:hint="eastAsia" w:ascii="Arial" w:hAnsi="宋体" w:cs="Arial"/>
          <w:szCs w:val="21"/>
        </w:rPr>
        <w:t>1、</w:t>
      </w:r>
      <w:r>
        <w:rPr>
          <w:rFonts w:ascii="Arial" w:hAnsi="宋体" w:cs="Arial"/>
          <w:szCs w:val="21"/>
        </w:rPr>
        <w:t>申请认证组织名称：</w:t>
      </w:r>
      <w:permStart w:id="48"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48"/>
    </w:p>
    <w:p w14:paraId="1181AF8F">
      <w:pPr>
        <w:spacing w:line="360" w:lineRule="auto"/>
        <w:rPr>
          <w:rFonts w:ascii="Arial" w:hAnsi="Arial" w:cs="Arial"/>
          <w:szCs w:val="21"/>
          <w:u w:val="single"/>
        </w:rPr>
      </w:pPr>
      <w:r>
        <w:rPr>
          <w:rFonts w:hint="eastAsia" w:ascii="Arial" w:hAnsi="宋体" w:cs="Arial"/>
          <w:szCs w:val="21"/>
        </w:rPr>
        <w:t>2、</w:t>
      </w:r>
      <w:r>
        <w:rPr>
          <w:rFonts w:ascii="Arial" w:hAnsi="宋体" w:cs="Arial"/>
          <w:szCs w:val="21"/>
        </w:rPr>
        <w:t>申请认证组织</w:t>
      </w:r>
      <w:r>
        <w:rPr>
          <w:rFonts w:hint="eastAsia" w:ascii="Arial" w:hAnsi="宋体" w:cs="Arial"/>
          <w:szCs w:val="21"/>
        </w:rPr>
        <w:t>注册</w:t>
      </w:r>
      <w:r>
        <w:rPr>
          <w:rFonts w:ascii="Arial" w:hAnsi="宋体" w:cs="Arial"/>
          <w:szCs w:val="21"/>
        </w:rPr>
        <w:t>地址：</w:t>
      </w:r>
      <w:permStart w:id="49"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49"/>
      <w:r>
        <w:rPr>
          <w:rFonts w:ascii="Arial" w:hAnsi="宋体" w:cs="Arial"/>
          <w:szCs w:val="21"/>
        </w:rPr>
        <w:t>邮编：</w:t>
      </w:r>
      <w:permStart w:id="50" w:edGrp="everyone"/>
      <w:r>
        <w:rPr>
          <w:rFonts w:ascii="Arial" w:hAnsi="Arial" w:cs="Arial"/>
          <w:szCs w:val="21"/>
          <w:u w:val="single"/>
        </w:rPr>
        <w:t xml:space="preserve">  </w:t>
      </w:r>
      <w:r>
        <w:rPr>
          <w:rFonts w:hint="eastAsia" w:ascii="Arial" w:hAnsi="Arial" w:cs="Arial"/>
          <w:szCs w:val="21"/>
          <w:u w:val="single"/>
        </w:rPr>
        <w:t xml:space="preserve">             </w:t>
      </w:r>
      <w:permEnd w:id="50"/>
    </w:p>
    <w:p w14:paraId="145067F6">
      <w:pPr>
        <w:spacing w:line="360" w:lineRule="auto"/>
        <w:rPr>
          <w:rFonts w:ascii="Arial" w:hAnsi="Arial" w:cs="Arial"/>
          <w:szCs w:val="21"/>
        </w:rPr>
      </w:pPr>
      <w:r>
        <w:rPr>
          <w:rFonts w:hint="eastAsia" w:ascii="Arial" w:hAnsi="Arial" w:cs="Arial"/>
          <w:szCs w:val="21"/>
        </w:rPr>
        <w:t xml:space="preserve">   生产经营地址：</w:t>
      </w:r>
      <w:permStart w:id="51"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51"/>
      <w:r>
        <w:rPr>
          <w:rFonts w:ascii="Arial" w:hAnsi="宋体" w:cs="Arial"/>
          <w:szCs w:val="21"/>
        </w:rPr>
        <w:t>邮编：</w:t>
      </w:r>
      <w:permStart w:id="52" w:edGrp="everyone"/>
      <w:r>
        <w:rPr>
          <w:rFonts w:ascii="Arial" w:hAnsi="Arial" w:cs="Arial"/>
          <w:szCs w:val="21"/>
          <w:u w:val="single"/>
        </w:rPr>
        <w:t xml:space="preserve">  </w:t>
      </w:r>
      <w:r>
        <w:rPr>
          <w:rFonts w:hint="eastAsia" w:ascii="Arial" w:hAnsi="Arial" w:cs="Arial"/>
          <w:szCs w:val="21"/>
          <w:u w:val="single"/>
        </w:rPr>
        <w:t xml:space="preserve">             </w:t>
      </w:r>
      <w:permEnd w:id="52"/>
    </w:p>
    <w:p w14:paraId="62DBA774">
      <w:pPr>
        <w:spacing w:line="360" w:lineRule="auto"/>
        <w:rPr>
          <w:rFonts w:ascii="Arial" w:hAnsi="Arial" w:cs="Arial"/>
          <w:szCs w:val="21"/>
          <w:u w:val="single"/>
        </w:rPr>
      </w:pPr>
      <w:r>
        <w:rPr>
          <w:rFonts w:hint="eastAsia" w:ascii="Arial" w:hAnsi="宋体" w:cs="Arial"/>
          <w:szCs w:val="21"/>
        </w:rPr>
        <w:t>3、</w:t>
      </w:r>
      <w:r>
        <w:rPr>
          <w:rFonts w:ascii="Arial" w:hAnsi="宋体" w:cs="Arial"/>
          <w:szCs w:val="21"/>
        </w:rPr>
        <w:t>联系人：</w:t>
      </w:r>
      <w:permStart w:id="53"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53"/>
      <w:r>
        <w:rPr>
          <w:rFonts w:ascii="Arial" w:hAnsi="宋体" w:cs="Arial"/>
          <w:szCs w:val="21"/>
        </w:rPr>
        <w:t>职务：</w:t>
      </w:r>
      <w:permStart w:id="54" w:edGrp="everyone"/>
      <w:r>
        <w:rPr>
          <w:rFonts w:ascii="Arial" w:hAnsi="Arial" w:cs="Arial"/>
          <w:szCs w:val="21"/>
          <w:u w:val="single"/>
        </w:rPr>
        <w:t xml:space="preserve">        </w:t>
      </w:r>
      <w:permEnd w:id="54"/>
      <w:r>
        <w:rPr>
          <w:rFonts w:ascii="Arial" w:hAnsi="宋体" w:cs="Arial"/>
          <w:szCs w:val="21"/>
        </w:rPr>
        <w:t>电话：</w:t>
      </w:r>
      <w:permStart w:id="55"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55"/>
      <w:r>
        <w:rPr>
          <w:rFonts w:ascii="Arial" w:hAnsi="宋体" w:cs="Arial"/>
          <w:szCs w:val="21"/>
        </w:rPr>
        <w:t>传真：</w:t>
      </w:r>
      <w:permStart w:id="56" w:edGrp="everyone"/>
      <w:r>
        <w:rPr>
          <w:rFonts w:ascii="Arial" w:hAnsi="Arial" w:cs="Arial"/>
          <w:szCs w:val="21"/>
          <w:u w:val="single"/>
        </w:rPr>
        <w:t xml:space="preserve"> </w:t>
      </w:r>
      <w:r>
        <w:rPr>
          <w:rFonts w:ascii="Arial" w:hAnsi="宋体" w:cs="Arial"/>
          <w:szCs w:val="21"/>
          <w:u w:val="single"/>
        </w:rPr>
        <w:t>　</w:t>
      </w:r>
      <w:r>
        <w:rPr>
          <w:rFonts w:ascii="Arial" w:hAnsi="Arial" w:cs="Arial"/>
          <w:szCs w:val="21"/>
          <w:u w:val="single"/>
        </w:rPr>
        <w:t xml:space="preserve"> </w:t>
      </w:r>
      <w:r>
        <w:rPr>
          <w:rFonts w:hint="eastAsia" w:ascii="Arial" w:hAnsi="Arial" w:cs="Arial"/>
          <w:szCs w:val="21"/>
          <w:u w:val="single"/>
        </w:rPr>
        <w:t xml:space="preserve"> </w:t>
      </w:r>
      <w:r>
        <w:rPr>
          <w:rFonts w:ascii="Arial" w:hAnsi="宋体" w:cs="Arial"/>
          <w:szCs w:val="21"/>
          <w:u w:val="single"/>
        </w:rPr>
        <w:t>　　</w:t>
      </w:r>
      <w:permEnd w:id="56"/>
      <w:r>
        <w:rPr>
          <w:rFonts w:hint="eastAsia" w:ascii="Arial" w:hAnsi="宋体" w:cs="Arial"/>
          <w:szCs w:val="21"/>
        </w:rPr>
        <w:t>E-mail：</w:t>
      </w:r>
      <w:permStart w:id="57" w:edGrp="everyone"/>
      <w:r>
        <w:rPr>
          <w:rFonts w:hint="eastAsia" w:ascii="Arial" w:hAnsi="宋体" w:cs="Arial"/>
          <w:szCs w:val="21"/>
          <w:u w:val="single"/>
        </w:rPr>
        <w:t xml:space="preserve">             </w:t>
      </w:r>
      <w:permEnd w:id="57"/>
    </w:p>
    <w:p w14:paraId="0DCCDA05">
      <w:pPr>
        <w:spacing w:line="360" w:lineRule="auto"/>
        <w:rPr>
          <w:rFonts w:ascii="Arial" w:hAnsi="宋体" w:cs="Arial"/>
          <w:szCs w:val="21"/>
        </w:rPr>
      </w:pPr>
      <w:r>
        <w:rPr>
          <w:rFonts w:hint="eastAsia" w:ascii="Arial" w:hAnsi="宋体" w:cs="Arial"/>
          <w:szCs w:val="21"/>
        </w:rPr>
        <w:t>4、</w:t>
      </w:r>
      <w:r>
        <w:rPr>
          <w:rFonts w:ascii="Arial" w:hAnsi="宋体" w:cs="Arial"/>
          <w:szCs w:val="21"/>
        </w:rPr>
        <w:t>合同</w:t>
      </w:r>
      <w:r>
        <w:rPr>
          <w:rFonts w:hint="eastAsia" w:ascii="Arial" w:hAnsi="宋体" w:cs="Arial"/>
          <w:szCs w:val="21"/>
        </w:rPr>
        <w:t>变更/补充</w:t>
      </w:r>
      <w:r>
        <w:rPr>
          <w:rFonts w:ascii="Arial" w:hAnsi="宋体" w:cs="Arial"/>
          <w:szCs w:val="21"/>
        </w:rPr>
        <w:t>内容</w:t>
      </w:r>
      <w:r>
        <w:rPr>
          <w:rFonts w:hint="eastAsia" w:ascii="Arial" w:hAnsi="宋体" w:cs="Arial"/>
          <w:szCs w:val="21"/>
        </w:rPr>
        <w:t>：</w:t>
      </w:r>
    </w:p>
    <w:p w14:paraId="16CF9683">
      <w:pPr>
        <w:spacing w:line="360" w:lineRule="auto"/>
        <w:ind w:firstLine="210" w:firstLineChars="100"/>
        <w:rPr>
          <w:rFonts w:ascii="Arial" w:hAnsi="Arial" w:cs="Arial"/>
          <w:szCs w:val="21"/>
        </w:rPr>
      </w:pPr>
      <w:r>
        <w:rPr>
          <w:rFonts w:hint="eastAsia" w:ascii="Arial" w:hAnsi="宋体" w:cs="Arial"/>
          <w:szCs w:val="21"/>
        </w:rPr>
        <w:t>4.1 合同变更/补充</w:t>
      </w:r>
      <w:r>
        <w:rPr>
          <w:rFonts w:ascii="Arial" w:hAnsi="宋体" w:cs="Arial"/>
          <w:szCs w:val="21"/>
        </w:rPr>
        <w:t>类型：（选项：请在所选择项目前打</w:t>
      </w:r>
      <w:r>
        <w:rPr>
          <w:rFonts w:ascii="Arial" w:hAnsi="Arial" w:cs="Arial"/>
          <w:szCs w:val="21"/>
        </w:rPr>
        <w:t>“</w:t>
      </w:r>
      <w:r>
        <w:rPr>
          <w:rFonts w:hint="eastAsia" w:ascii="宋体" w:hAnsi="宋体" w:cs="Arial"/>
          <w:b/>
          <w:szCs w:val="21"/>
        </w:rPr>
        <w:t>√</w:t>
      </w:r>
      <w:r>
        <w:rPr>
          <w:rFonts w:ascii="Arial" w:hAnsi="Arial" w:cs="Arial"/>
          <w:szCs w:val="21"/>
        </w:rPr>
        <w:t>”</w:t>
      </w:r>
      <w:r>
        <w:rPr>
          <w:rFonts w:ascii="Arial" w:hAnsi="宋体" w:cs="Arial"/>
          <w:szCs w:val="21"/>
        </w:rPr>
        <w:t>表示）</w:t>
      </w:r>
      <w:r>
        <w:rPr>
          <w:rFonts w:ascii="Arial" w:hAnsi="Arial" w:cs="Arial"/>
          <w:szCs w:val="21"/>
        </w:rPr>
        <w:t xml:space="preserve"> </w:t>
      </w:r>
    </w:p>
    <w:p w14:paraId="0CB2956F">
      <w:pPr>
        <w:spacing w:line="360" w:lineRule="auto"/>
        <w:ind w:firstLine="210" w:firstLineChars="100"/>
        <w:rPr>
          <w:rFonts w:ascii="Arial" w:hAnsi="宋体" w:cs="Arial"/>
          <w:szCs w:val="21"/>
        </w:rPr>
      </w:pPr>
      <w:r>
        <w:rPr>
          <w:rFonts w:hint="eastAsia" w:ascii="Arial" w:hAnsi="Arial" w:cs="Arial"/>
          <w:szCs w:val="21"/>
        </w:rPr>
        <w:t xml:space="preserve">    （a） </w:t>
      </w:r>
      <w:permStart w:id="58" w:edGrp="everyone"/>
      <w:r>
        <w:rPr>
          <w:rFonts w:ascii="宋体" w:hAnsi="宋体" w:cs="Arial"/>
          <w:szCs w:val="21"/>
        </w:rPr>
        <w:t>□</w:t>
      </w:r>
      <w:permEnd w:id="58"/>
      <w:r>
        <w:rPr>
          <w:rFonts w:ascii="Arial" w:hAnsi="宋体" w:cs="Arial"/>
          <w:szCs w:val="21"/>
        </w:rPr>
        <w:t>初次</w:t>
      </w:r>
      <w:r>
        <w:rPr>
          <w:rFonts w:hint="eastAsia" w:ascii="Arial" w:hAnsi="宋体" w:cs="Arial"/>
          <w:szCs w:val="21"/>
        </w:rPr>
        <w:t>/再认证</w:t>
      </w:r>
      <w:r>
        <w:rPr>
          <w:rFonts w:ascii="Arial" w:hAnsi="宋体" w:cs="Arial"/>
          <w:szCs w:val="21"/>
        </w:rPr>
        <w:t>审核费</w:t>
      </w:r>
      <w:r>
        <w:rPr>
          <w:rFonts w:ascii="Arial" w:hAnsi="Arial" w:cs="Arial"/>
          <w:szCs w:val="21"/>
        </w:rPr>
        <w:t xml:space="preserve">              </w:t>
      </w:r>
      <w:r>
        <w:rPr>
          <w:rFonts w:hint="eastAsia" w:ascii="Arial" w:hAnsi="Arial" w:cs="Arial"/>
          <w:szCs w:val="21"/>
        </w:rPr>
        <w:t xml:space="preserve">       </w:t>
      </w:r>
      <w:r>
        <w:rPr>
          <w:rFonts w:ascii="Arial" w:hAnsi="Arial" w:cs="Arial"/>
          <w:szCs w:val="21"/>
        </w:rPr>
        <w:t xml:space="preserve"> </w:t>
      </w:r>
      <w:r>
        <w:rPr>
          <w:rFonts w:hint="eastAsia" w:ascii="Arial" w:hAnsi="Arial" w:cs="Arial"/>
          <w:szCs w:val="21"/>
        </w:rPr>
        <w:t xml:space="preserve"> </w:t>
      </w:r>
      <w:permStart w:id="59" w:edGrp="everyone"/>
      <w:r>
        <w:rPr>
          <w:rFonts w:ascii="宋体" w:hAnsi="宋体" w:cs="Arial"/>
          <w:szCs w:val="21"/>
        </w:rPr>
        <w:t>□</w:t>
      </w:r>
      <w:permEnd w:id="59"/>
      <w:r>
        <w:rPr>
          <w:rFonts w:ascii="Arial" w:hAnsi="宋体" w:cs="Arial"/>
          <w:szCs w:val="21"/>
        </w:rPr>
        <w:t>监督审核费</w:t>
      </w:r>
    </w:p>
    <w:p w14:paraId="3B44B769">
      <w:pPr>
        <w:spacing w:line="360" w:lineRule="auto"/>
        <w:ind w:firstLine="630" w:firstLineChars="300"/>
        <w:rPr>
          <w:rFonts w:ascii="Arial" w:hAnsi="Arial" w:cs="Arial"/>
          <w:szCs w:val="21"/>
        </w:rPr>
      </w:pPr>
      <w:r>
        <w:rPr>
          <w:rFonts w:hint="eastAsia" w:ascii="Arial" w:hAnsi="Arial" w:cs="Arial"/>
          <w:szCs w:val="21"/>
        </w:rPr>
        <w:t>（b） 以下情况需要认证机构合同评审人员评审：</w:t>
      </w:r>
    </w:p>
    <w:p w14:paraId="528DF189">
      <w:pPr>
        <w:spacing w:line="360" w:lineRule="auto"/>
        <w:ind w:firstLine="1260" w:firstLineChars="600"/>
        <w:rPr>
          <w:rFonts w:ascii="Arial" w:hAnsi="Arial" w:cs="Arial"/>
          <w:szCs w:val="21"/>
        </w:rPr>
      </w:pPr>
      <w:permStart w:id="60" w:edGrp="everyone"/>
      <w:r>
        <w:rPr>
          <w:rFonts w:ascii="宋体" w:hAnsi="宋体" w:cs="Arial"/>
          <w:szCs w:val="21"/>
        </w:rPr>
        <w:t>□</w:t>
      </w:r>
      <w:permEnd w:id="60"/>
      <w:r>
        <w:rPr>
          <w:rFonts w:hint="eastAsia" w:ascii="Arial" w:hAnsi="宋体" w:cs="Arial"/>
          <w:szCs w:val="21"/>
        </w:rPr>
        <w:t>组织</w:t>
      </w:r>
      <w:r>
        <w:rPr>
          <w:rFonts w:ascii="Arial" w:hAnsi="宋体" w:cs="Arial"/>
          <w:szCs w:val="21"/>
        </w:rPr>
        <w:t>名称</w:t>
      </w:r>
      <w:r>
        <w:rPr>
          <w:rFonts w:ascii="Arial" w:hAnsi="Arial" w:cs="Arial"/>
          <w:szCs w:val="21"/>
        </w:rPr>
        <w:t xml:space="preserve">         </w:t>
      </w:r>
      <w:permStart w:id="61" w:edGrp="everyone"/>
      <w:r>
        <w:rPr>
          <w:rFonts w:ascii="宋体" w:hAnsi="宋体" w:cs="Arial"/>
          <w:szCs w:val="21"/>
        </w:rPr>
        <w:t>□</w:t>
      </w:r>
      <w:permEnd w:id="61"/>
      <w:r>
        <w:rPr>
          <w:rFonts w:hint="eastAsia" w:ascii="Arial" w:hAnsi="宋体" w:cs="Arial"/>
          <w:szCs w:val="21"/>
        </w:rPr>
        <w:t>组织机构（增加分支机构/固定多场所）</w:t>
      </w:r>
      <w:r>
        <w:rPr>
          <w:rFonts w:ascii="Arial" w:hAnsi="Arial" w:cs="Arial"/>
          <w:szCs w:val="21"/>
        </w:rPr>
        <w:t xml:space="preserve">   </w:t>
      </w:r>
      <w:r>
        <w:rPr>
          <w:rFonts w:hint="eastAsia" w:ascii="Arial" w:hAnsi="Arial" w:cs="Arial"/>
          <w:szCs w:val="21"/>
        </w:rPr>
        <w:t xml:space="preserve">  </w:t>
      </w:r>
      <w:permStart w:id="62" w:edGrp="everyone"/>
      <w:r>
        <w:rPr>
          <w:rFonts w:ascii="宋体" w:hAnsi="宋体" w:cs="Arial"/>
          <w:szCs w:val="21"/>
        </w:rPr>
        <w:t>□</w:t>
      </w:r>
      <w:permEnd w:id="62"/>
      <w:r>
        <w:rPr>
          <w:rFonts w:hint="eastAsia" w:ascii="Arial" w:hAnsi="宋体" w:cs="Arial"/>
          <w:szCs w:val="21"/>
        </w:rPr>
        <w:t>组织规模</w:t>
      </w:r>
    </w:p>
    <w:p w14:paraId="1210C6DA">
      <w:pPr>
        <w:spacing w:line="360" w:lineRule="auto"/>
        <w:ind w:firstLine="1260" w:firstLineChars="600"/>
        <w:rPr>
          <w:rFonts w:ascii="Arial" w:hAnsi="Arial" w:cs="Arial"/>
          <w:szCs w:val="21"/>
        </w:rPr>
      </w:pPr>
      <w:permStart w:id="63" w:edGrp="everyone"/>
      <w:r>
        <w:rPr>
          <w:rFonts w:ascii="宋体" w:hAnsi="宋体" w:cs="Arial"/>
          <w:szCs w:val="21"/>
        </w:rPr>
        <w:t>□</w:t>
      </w:r>
      <w:permEnd w:id="63"/>
      <w:r>
        <w:rPr>
          <w:rFonts w:hint="eastAsia" w:ascii="Arial" w:hAnsi="宋体" w:cs="Arial"/>
          <w:szCs w:val="21"/>
        </w:rPr>
        <w:t>经营</w:t>
      </w:r>
      <w:r>
        <w:rPr>
          <w:rFonts w:ascii="Arial" w:hAnsi="宋体" w:cs="Arial"/>
          <w:szCs w:val="21"/>
        </w:rPr>
        <w:t>地址</w:t>
      </w:r>
      <w:r>
        <w:rPr>
          <w:rFonts w:ascii="Arial" w:hAnsi="Arial" w:cs="Arial"/>
          <w:szCs w:val="21"/>
        </w:rPr>
        <w:t xml:space="preserve">     </w:t>
      </w:r>
      <w:r>
        <w:rPr>
          <w:rFonts w:hint="eastAsia" w:ascii="Arial" w:hAnsi="Arial" w:cs="Arial"/>
          <w:szCs w:val="21"/>
        </w:rPr>
        <w:t xml:space="preserve">   </w:t>
      </w:r>
      <w:r>
        <w:rPr>
          <w:rFonts w:ascii="Arial" w:hAnsi="Arial" w:cs="Arial"/>
          <w:szCs w:val="21"/>
        </w:rPr>
        <w:t xml:space="preserve"> </w:t>
      </w:r>
      <w:permStart w:id="64" w:edGrp="everyone"/>
      <w:r>
        <w:rPr>
          <w:rFonts w:ascii="宋体" w:hAnsi="宋体" w:cs="Arial"/>
          <w:szCs w:val="21"/>
        </w:rPr>
        <w:t>□</w:t>
      </w:r>
      <w:permEnd w:id="64"/>
      <w:r>
        <w:rPr>
          <w:rFonts w:ascii="Arial" w:hAnsi="宋体" w:cs="Arial"/>
          <w:szCs w:val="21"/>
        </w:rPr>
        <w:t>认证标准</w:t>
      </w:r>
      <w:r>
        <w:rPr>
          <w:rFonts w:hint="eastAsia" w:ascii="Arial" w:hAnsi="宋体" w:cs="Arial"/>
          <w:szCs w:val="21"/>
        </w:rPr>
        <w:t xml:space="preserve">                                </w:t>
      </w:r>
      <w:permStart w:id="65" w:edGrp="everyone"/>
      <w:r>
        <w:rPr>
          <w:rFonts w:ascii="宋体" w:hAnsi="宋体" w:cs="Arial"/>
          <w:szCs w:val="21"/>
        </w:rPr>
        <w:t>□</w:t>
      </w:r>
      <w:permEnd w:id="65"/>
      <w:r>
        <w:rPr>
          <w:rFonts w:ascii="Arial" w:hAnsi="宋体" w:cs="Arial"/>
          <w:szCs w:val="21"/>
        </w:rPr>
        <w:t>认证标识</w:t>
      </w:r>
    </w:p>
    <w:p w14:paraId="7818CFA7">
      <w:pPr>
        <w:spacing w:line="360" w:lineRule="auto"/>
        <w:ind w:firstLine="1260" w:firstLineChars="600"/>
        <w:rPr>
          <w:rFonts w:ascii="Arial" w:hAnsi="Arial" w:cs="Arial"/>
          <w:szCs w:val="21"/>
        </w:rPr>
      </w:pPr>
      <w:permStart w:id="66" w:edGrp="everyone"/>
      <w:r>
        <w:rPr>
          <w:rFonts w:ascii="宋体" w:hAnsi="宋体" w:cs="Arial"/>
          <w:szCs w:val="21"/>
        </w:rPr>
        <w:t>□</w:t>
      </w:r>
      <w:permEnd w:id="66"/>
      <w:r>
        <w:rPr>
          <w:rFonts w:ascii="Arial" w:hAnsi="宋体" w:cs="Arial"/>
          <w:szCs w:val="21"/>
        </w:rPr>
        <w:t>其它</w:t>
      </w:r>
      <w:permStart w:id="67" w:edGrp="everyone"/>
      <w:r>
        <w:rPr>
          <w:rFonts w:hint="eastAsia" w:ascii="Arial" w:hAnsi="宋体" w:cs="Arial"/>
          <w:szCs w:val="21"/>
          <w:u w:val="single"/>
        </w:rPr>
        <w:t xml:space="preserve">            </w:t>
      </w:r>
      <w:permEnd w:id="67"/>
    </w:p>
    <w:p w14:paraId="29E6642D">
      <w:pPr>
        <w:spacing w:line="360" w:lineRule="auto"/>
        <w:ind w:firstLine="210" w:firstLineChars="100"/>
        <w:rPr>
          <w:rFonts w:ascii="Arial" w:hAnsi="Arial" w:cs="Arial"/>
          <w:szCs w:val="21"/>
        </w:rPr>
      </w:pPr>
      <w:r>
        <w:rPr>
          <w:rFonts w:hint="eastAsia" w:ascii="Arial" w:hAnsi="宋体" w:cs="Arial"/>
          <w:szCs w:val="21"/>
        </w:rPr>
        <w:t xml:space="preserve">4.2 </w:t>
      </w:r>
      <w:r>
        <w:rPr>
          <w:rFonts w:ascii="Arial" w:hAnsi="宋体" w:cs="Arial"/>
          <w:szCs w:val="21"/>
        </w:rPr>
        <w:t>合同</w:t>
      </w:r>
      <w:r>
        <w:rPr>
          <w:rFonts w:hint="eastAsia" w:ascii="Arial" w:hAnsi="宋体" w:cs="Arial"/>
          <w:szCs w:val="21"/>
        </w:rPr>
        <w:t>变更/</w:t>
      </w:r>
      <w:r>
        <w:rPr>
          <w:rFonts w:ascii="Arial" w:hAnsi="宋体" w:cs="Arial"/>
          <w:szCs w:val="21"/>
        </w:rPr>
        <w:t>补充原因</w:t>
      </w:r>
      <w:r>
        <w:rPr>
          <w:rFonts w:hint="eastAsia" w:ascii="Arial" w:hAnsi="宋体" w:cs="Arial"/>
          <w:szCs w:val="21"/>
        </w:rPr>
        <w:t>（申请认证组织填写）</w:t>
      </w:r>
      <w:r>
        <w:rPr>
          <w:rFonts w:ascii="Arial" w:hAnsi="宋体" w:cs="Arial"/>
          <w:szCs w:val="21"/>
        </w:rPr>
        <w:t>：</w:t>
      </w:r>
    </w:p>
    <w:p w14:paraId="051B44E4">
      <w:pPr>
        <w:spacing w:line="360" w:lineRule="auto"/>
        <w:ind w:firstLine="105" w:firstLineChars="50"/>
        <w:rPr>
          <w:rFonts w:ascii="Arial" w:hAnsi="Arial" w:cs="Arial"/>
          <w:szCs w:val="21"/>
          <w:u w:val="single"/>
        </w:rPr>
      </w:pPr>
      <w:r>
        <w:rPr>
          <w:rFonts w:hint="eastAsia" w:ascii="Arial" w:hAnsi="Arial" w:cs="Arial"/>
          <w:szCs w:val="21"/>
        </w:rPr>
        <w:t xml:space="preserve">    </w:t>
      </w:r>
      <w:permStart w:id="68" w:edGrp="everyone"/>
      <w:r>
        <w:rPr>
          <w:rFonts w:hint="eastAsia" w:ascii="Arial" w:hAnsi="Arial" w:cs="Arial"/>
          <w:szCs w:val="21"/>
          <w:u w:val="single"/>
        </w:rPr>
        <w:t xml:space="preserve">                                                                                      </w:t>
      </w:r>
    </w:p>
    <w:p w14:paraId="08CB10C3">
      <w:pPr>
        <w:spacing w:line="360" w:lineRule="auto"/>
        <w:ind w:firstLine="105" w:firstLineChars="50"/>
        <w:rPr>
          <w:rFonts w:ascii="Arial" w:hAnsi="Arial" w:cs="Arial"/>
          <w:szCs w:val="21"/>
          <w:u w:val="single"/>
        </w:rPr>
      </w:pPr>
      <w:r>
        <w:rPr>
          <w:rFonts w:hint="eastAsia" w:ascii="Arial" w:hAnsi="Arial" w:cs="Arial"/>
          <w:szCs w:val="21"/>
        </w:rPr>
        <w:t xml:space="preserve">    </w:t>
      </w:r>
      <w:r>
        <w:rPr>
          <w:rFonts w:hint="eastAsia" w:ascii="Arial" w:hAnsi="Arial" w:cs="Arial"/>
          <w:szCs w:val="21"/>
          <w:u w:val="single"/>
        </w:rPr>
        <w:t xml:space="preserve">                                                                                      </w:t>
      </w:r>
      <w:permEnd w:id="68"/>
    </w:p>
    <w:p w14:paraId="7B73A523">
      <w:pPr>
        <w:spacing w:line="360" w:lineRule="auto"/>
        <w:ind w:firstLine="210" w:firstLineChars="100"/>
        <w:rPr>
          <w:rFonts w:ascii="Arial" w:hAnsi="宋体" w:cs="Arial"/>
          <w:szCs w:val="21"/>
        </w:rPr>
      </w:pPr>
      <w:r>
        <w:rPr>
          <w:rFonts w:hint="eastAsia" w:ascii="Arial" w:hAnsi="宋体" w:cs="Arial"/>
          <w:szCs w:val="21"/>
        </w:rPr>
        <w:t>4.3 合同变更/补充评审（认证机构填写）：</w:t>
      </w:r>
    </w:p>
    <w:p w14:paraId="0743B392">
      <w:pPr>
        <w:spacing w:line="360" w:lineRule="auto"/>
        <w:ind w:firstLine="105" w:firstLineChars="50"/>
        <w:rPr>
          <w:rFonts w:ascii="Arial" w:hAnsi="Arial" w:cs="Arial"/>
          <w:szCs w:val="21"/>
          <w:u w:val="single"/>
        </w:rPr>
      </w:pPr>
      <w:r>
        <w:rPr>
          <w:rFonts w:hint="eastAsia" w:ascii="Arial" w:hAnsi="Arial" w:cs="Arial"/>
          <w:szCs w:val="21"/>
        </w:rPr>
        <w:t xml:space="preserve">   </w:t>
      </w:r>
      <w:permStart w:id="69" w:edGrp="everyone"/>
      <w:r>
        <w:rPr>
          <w:rFonts w:hint="eastAsia" w:ascii="Arial" w:hAnsi="Arial" w:cs="Arial"/>
          <w:szCs w:val="21"/>
          <w:u w:val="single"/>
        </w:rPr>
        <w:t xml:space="preserve">                                                                                      </w:t>
      </w:r>
    </w:p>
    <w:p w14:paraId="463C1CC1">
      <w:pPr>
        <w:spacing w:line="360" w:lineRule="auto"/>
        <w:ind w:firstLine="105" w:firstLineChars="50"/>
        <w:rPr>
          <w:rFonts w:ascii="Arial" w:hAnsi="Arial" w:cs="Arial"/>
          <w:szCs w:val="21"/>
          <w:u w:val="single"/>
        </w:rPr>
      </w:pPr>
      <w:r>
        <w:rPr>
          <w:rFonts w:hint="eastAsia" w:ascii="Arial" w:hAnsi="Arial" w:cs="Arial"/>
          <w:szCs w:val="21"/>
        </w:rPr>
        <w:t xml:space="preserve">   </w:t>
      </w:r>
      <w:r>
        <w:rPr>
          <w:rFonts w:hint="eastAsia" w:ascii="Arial" w:hAnsi="Arial" w:cs="Arial"/>
          <w:szCs w:val="21"/>
          <w:u w:val="single"/>
        </w:rPr>
        <w:t xml:space="preserve">                                                                                      </w:t>
      </w:r>
      <w:permEnd w:id="69"/>
    </w:p>
    <w:p w14:paraId="7E9B3387">
      <w:pPr>
        <w:spacing w:line="360" w:lineRule="auto"/>
        <w:ind w:left="630" w:leftChars="100" w:hanging="420" w:hangingChars="200"/>
        <w:rPr>
          <w:rFonts w:ascii="Arial" w:hAnsi="Arial" w:cs="Arial"/>
          <w:szCs w:val="21"/>
        </w:rPr>
      </w:pPr>
      <w:r>
        <w:rPr>
          <w:rFonts w:hint="eastAsia" w:ascii="Arial" w:hAnsi="宋体" w:cs="Arial"/>
          <w:szCs w:val="21"/>
        </w:rPr>
        <w:t xml:space="preserve">4.4 </w:t>
      </w:r>
      <w:r>
        <w:rPr>
          <w:rFonts w:ascii="Arial" w:hAnsi="宋体" w:cs="Arial"/>
          <w:szCs w:val="21"/>
        </w:rPr>
        <w:t>合同</w:t>
      </w:r>
      <w:r>
        <w:rPr>
          <w:rFonts w:hint="eastAsia" w:ascii="Arial" w:hAnsi="宋体" w:cs="Arial"/>
          <w:szCs w:val="21"/>
        </w:rPr>
        <w:t>变更/</w:t>
      </w:r>
      <w:r>
        <w:rPr>
          <w:rFonts w:ascii="Arial" w:hAnsi="宋体" w:cs="Arial"/>
          <w:szCs w:val="21"/>
        </w:rPr>
        <w:t>补充条款</w:t>
      </w:r>
      <w:r>
        <w:rPr>
          <w:rFonts w:hint="eastAsia" w:ascii="Arial" w:hAnsi="宋体" w:cs="Arial"/>
          <w:szCs w:val="21"/>
        </w:rPr>
        <w:t>及内容（双方协商一致，</w:t>
      </w:r>
      <w:r>
        <w:rPr>
          <w:rFonts w:hint="eastAsia" w:ascii="宋体" w:hAnsi="宋体"/>
          <w:bCs/>
          <w:szCs w:val="21"/>
        </w:rPr>
        <w:t>此条款及内容</w:t>
      </w:r>
      <w:r>
        <w:rPr>
          <w:rFonts w:ascii="宋体" w:hAnsi="宋体"/>
          <w:bCs/>
          <w:szCs w:val="21"/>
        </w:rPr>
        <w:t>生效后，</w:t>
      </w:r>
      <w:r>
        <w:rPr>
          <w:rFonts w:hint="eastAsia" w:ascii="宋体" w:hAnsi="宋体"/>
          <w:bCs/>
          <w:szCs w:val="21"/>
        </w:rPr>
        <w:t>管理体系认证</w:t>
      </w:r>
      <w:r>
        <w:rPr>
          <w:rFonts w:ascii="宋体" w:hAnsi="宋体"/>
          <w:bCs/>
          <w:szCs w:val="21"/>
        </w:rPr>
        <w:t>合同</w:t>
      </w:r>
      <w:r>
        <w:rPr>
          <w:rFonts w:hint="eastAsia" w:ascii="宋体" w:hAnsi="宋体"/>
          <w:bCs/>
          <w:szCs w:val="21"/>
        </w:rPr>
        <w:t>书</w:t>
      </w:r>
      <w:r>
        <w:rPr>
          <w:rFonts w:ascii="宋体" w:hAnsi="宋体"/>
          <w:bCs/>
          <w:szCs w:val="21"/>
        </w:rPr>
        <w:t>中与其相抵触的条款失效</w:t>
      </w:r>
      <w:r>
        <w:rPr>
          <w:rFonts w:hint="eastAsia" w:ascii="宋体" w:hAnsi="宋体"/>
          <w:bCs/>
          <w:szCs w:val="21"/>
        </w:rPr>
        <w:t>）</w:t>
      </w:r>
      <w:r>
        <w:rPr>
          <w:rFonts w:ascii="Arial" w:hAnsi="宋体" w:cs="Arial"/>
          <w:szCs w:val="21"/>
        </w:rPr>
        <w:t>：</w:t>
      </w:r>
      <w:r>
        <w:rPr>
          <w:rFonts w:ascii="Arial" w:hAnsi="Arial" w:cs="Arial"/>
          <w:szCs w:val="21"/>
        </w:rPr>
        <w:t xml:space="preserve"> </w:t>
      </w:r>
    </w:p>
    <w:p w14:paraId="37EA3E3D">
      <w:pPr>
        <w:spacing w:line="360" w:lineRule="auto"/>
        <w:ind w:firstLine="105" w:firstLineChars="50"/>
        <w:rPr>
          <w:rFonts w:ascii="Arial" w:hAnsi="Arial" w:cs="Arial"/>
          <w:szCs w:val="21"/>
          <w:u w:val="single"/>
        </w:rPr>
      </w:pPr>
      <w:r>
        <w:rPr>
          <w:rFonts w:hint="eastAsia" w:ascii="Arial" w:hAnsi="Arial" w:cs="Arial"/>
          <w:szCs w:val="21"/>
        </w:rPr>
        <w:t xml:space="preserve">    </w:t>
      </w:r>
      <w:permStart w:id="70" w:edGrp="everyone"/>
      <w:r>
        <w:rPr>
          <w:rFonts w:hint="eastAsia" w:ascii="Arial" w:hAnsi="Arial" w:cs="Arial"/>
          <w:szCs w:val="21"/>
          <w:u w:val="single"/>
        </w:rPr>
        <w:t xml:space="preserve">                                                                                      </w:t>
      </w:r>
    </w:p>
    <w:p w14:paraId="124FAAD3">
      <w:pPr>
        <w:spacing w:line="360" w:lineRule="auto"/>
        <w:ind w:firstLine="105" w:firstLineChars="50"/>
        <w:rPr>
          <w:rFonts w:ascii="Arial" w:hAnsi="Arial" w:cs="Arial"/>
          <w:szCs w:val="21"/>
          <w:u w:val="single"/>
        </w:rPr>
      </w:pPr>
      <w:r>
        <w:rPr>
          <w:rFonts w:hint="eastAsia" w:ascii="Arial" w:hAnsi="Arial" w:cs="Arial"/>
          <w:szCs w:val="21"/>
        </w:rPr>
        <w:t xml:space="preserve">    </w:t>
      </w:r>
      <w:r>
        <w:rPr>
          <w:rFonts w:hint="eastAsia" w:ascii="Arial" w:hAnsi="Arial" w:cs="Arial"/>
          <w:szCs w:val="21"/>
          <w:u w:val="single"/>
        </w:rPr>
        <w:t xml:space="preserve">                                                                                      </w:t>
      </w:r>
      <w:permEnd w:id="70"/>
    </w:p>
    <w:tbl>
      <w:tblPr>
        <w:tblStyle w:val="4"/>
        <w:tblW w:w="0" w:type="auto"/>
        <w:tblInd w:w="0" w:type="dxa"/>
        <w:tblLayout w:type="fixed"/>
        <w:tblCellMar>
          <w:top w:w="0" w:type="dxa"/>
          <w:left w:w="108" w:type="dxa"/>
          <w:bottom w:w="0" w:type="dxa"/>
          <w:right w:w="108" w:type="dxa"/>
        </w:tblCellMar>
      </w:tblPr>
      <w:tblGrid>
        <w:gridCol w:w="4788"/>
        <w:gridCol w:w="5040"/>
      </w:tblGrid>
      <w:tr w14:paraId="1E947805">
        <w:tblPrEx>
          <w:tblCellMar>
            <w:top w:w="0" w:type="dxa"/>
            <w:left w:w="108" w:type="dxa"/>
            <w:bottom w:w="0" w:type="dxa"/>
            <w:right w:w="108" w:type="dxa"/>
          </w:tblCellMar>
        </w:tblPrEx>
        <w:trPr>
          <w:trHeight w:val="349" w:hRule="atLeast"/>
        </w:trPr>
        <w:tc>
          <w:tcPr>
            <w:tcW w:w="4788" w:type="dxa"/>
            <w:vAlign w:val="center"/>
          </w:tcPr>
          <w:p w14:paraId="7CABA1B2">
            <w:pPr>
              <w:spacing w:line="360" w:lineRule="auto"/>
              <w:rPr>
                <w:rFonts w:ascii="Arial" w:hAnsi="Arial" w:eastAsia="黑体" w:cs="Arial"/>
                <w:szCs w:val="21"/>
              </w:rPr>
            </w:pPr>
            <w:r>
              <w:rPr>
                <w:rFonts w:ascii="Arial" w:hAnsi="Arial" w:eastAsia="黑体" w:cs="Arial"/>
                <w:szCs w:val="21"/>
              </w:rPr>
              <w:t>甲</w:t>
            </w:r>
            <w:r>
              <w:rPr>
                <w:rFonts w:hint="eastAsia" w:ascii="Arial" w:hAnsi="Arial" w:eastAsia="黑体" w:cs="Arial"/>
                <w:szCs w:val="21"/>
              </w:rPr>
              <w:t xml:space="preserve">    </w:t>
            </w:r>
            <w:r>
              <w:rPr>
                <w:rFonts w:ascii="Arial" w:hAnsi="Arial" w:eastAsia="黑体" w:cs="Arial"/>
                <w:szCs w:val="21"/>
              </w:rPr>
              <w:t>方（盖章）：</w:t>
            </w:r>
            <w:r>
              <w:rPr>
                <w:rFonts w:hint="eastAsia" w:ascii="Arial" w:hAnsi="Arial" w:eastAsia="黑体" w:cs="Arial"/>
                <w:szCs w:val="21"/>
              </w:rPr>
              <w:t xml:space="preserve"> </w:t>
            </w:r>
          </w:p>
        </w:tc>
        <w:tc>
          <w:tcPr>
            <w:tcW w:w="5040" w:type="dxa"/>
            <w:vAlign w:val="center"/>
          </w:tcPr>
          <w:p w14:paraId="03BBE782">
            <w:pPr>
              <w:spacing w:line="360" w:lineRule="auto"/>
              <w:rPr>
                <w:rFonts w:ascii="Arial" w:hAnsi="Arial" w:eastAsia="黑体" w:cs="Arial"/>
                <w:szCs w:val="21"/>
              </w:rPr>
            </w:pPr>
            <w:r>
              <w:rPr>
                <w:rFonts w:ascii="Arial" w:hAnsi="Arial" w:eastAsia="黑体" w:cs="Arial"/>
                <w:szCs w:val="21"/>
              </w:rPr>
              <w:t>乙</w:t>
            </w:r>
            <w:r>
              <w:rPr>
                <w:rFonts w:hint="eastAsia" w:ascii="Arial" w:hAnsi="Arial" w:eastAsia="黑体" w:cs="Arial"/>
                <w:szCs w:val="21"/>
              </w:rPr>
              <w:t xml:space="preserve"> </w:t>
            </w:r>
            <w:r>
              <w:rPr>
                <w:rFonts w:ascii="Arial" w:hAnsi="Arial" w:eastAsia="黑体" w:cs="Arial"/>
                <w:szCs w:val="21"/>
              </w:rPr>
              <w:t>方（盖章）：</w:t>
            </w:r>
            <w:r>
              <w:rPr>
                <w:rFonts w:hint="eastAsia" w:ascii="Arial" w:hAnsi="Arial" w:eastAsia="黑体" w:cs="Arial"/>
                <w:szCs w:val="21"/>
              </w:rPr>
              <w:t>中部国际认证有限公司</w:t>
            </w:r>
          </w:p>
        </w:tc>
      </w:tr>
      <w:tr w14:paraId="4E129C48">
        <w:tblPrEx>
          <w:tblCellMar>
            <w:top w:w="0" w:type="dxa"/>
            <w:left w:w="108" w:type="dxa"/>
            <w:bottom w:w="0" w:type="dxa"/>
            <w:right w:w="108" w:type="dxa"/>
          </w:tblCellMar>
        </w:tblPrEx>
        <w:trPr>
          <w:trHeight w:val="435" w:hRule="atLeast"/>
        </w:trPr>
        <w:tc>
          <w:tcPr>
            <w:tcW w:w="4788" w:type="dxa"/>
            <w:vAlign w:val="center"/>
          </w:tcPr>
          <w:p w14:paraId="6211453C">
            <w:pPr>
              <w:spacing w:line="360" w:lineRule="auto"/>
              <w:rPr>
                <w:rFonts w:ascii="Arial" w:hAnsi="Arial" w:eastAsia="黑体" w:cs="Arial"/>
                <w:szCs w:val="21"/>
              </w:rPr>
            </w:pPr>
            <w:r>
              <w:rPr>
                <w:rFonts w:ascii="Arial" w:hAnsi="Arial" w:eastAsia="黑体" w:cs="Arial"/>
                <w:szCs w:val="21"/>
              </w:rPr>
              <w:t>法定代表人</w:t>
            </w:r>
            <w:r>
              <w:rPr>
                <w:rFonts w:hint="eastAsia" w:ascii="Arial" w:hAnsi="Arial" w:eastAsia="黑体" w:cs="Arial"/>
                <w:szCs w:val="21"/>
              </w:rPr>
              <w:t>/委托人</w:t>
            </w:r>
            <w:r>
              <w:rPr>
                <w:rFonts w:ascii="Arial" w:hAnsi="Arial" w:eastAsia="黑体" w:cs="Arial"/>
                <w:szCs w:val="21"/>
              </w:rPr>
              <w:t>（签字）：</w:t>
            </w:r>
          </w:p>
        </w:tc>
        <w:tc>
          <w:tcPr>
            <w:tcW w:w="5040" w:type="dxa"/>
            <w:vAlign w:val="center"/>
          </w:tcPr>
          <w:p w14:paraId="283D03FC">
            <w:pPr>
              <w:spacing w:line="360" w:lineRule="auto"/>
              <w:rPr>
                <w:rFonts w:ascii="Arial" w:hAnsi="Arial" w:eastAsia="黑体" w:cs="Arial"/>
                <w:szCs w:val="21"/>
              </w:rPr>
            </w:pPr>
            <w:r>
              <w:rPr>
                <w:rFonts w:ascii="Arial" w:hAnsi="Arial" w:eastAsia="黑体" w:cs="Arial"/>
                <w:szCs w:val="21"/>
              </w:rPr>
              <w:t>法定代表人</w:t>
            </w:r>
            <w:r>
              <w:rPr>
                <w:rFonts w:hint="eastAsia" w:ascii="Arial" w:hAnsi="Arial" w:eastAsia="黑体" w:cs="Arial"/>
                <w:szCs w:val="21"/>
              </w:rPr>
              <w:t>/委托人</w:t>
            </w:r>
            <w:r>
              <w:rPr>
                <w:rFonts w:ascii="Arial" w:hAnsi="Arial" w:eastAsia="黑体" w:cs="Arial"/>
                <w:szCs w:val="21"/>
              </w:rPr>
              <w:t xml:space="preserve">（签字）： </w:t>
            </w:r>
          </w:p>
        </w:tc>
      </w:tr>
      <w:tr w14:paraId="2B10D74E">
        <w:tblPrEx>
          <w:tblCellMar>
            <w:top w:w="0" w:type="dxa"/>
            <w:left w:w="108" w:type="dxa"/>
            <w:bottom w:w="0" w:type="dxa"/>
            <w:right w:w="108" w:type="dxa"/>
          </w:tblCellMar>
        </w:tblPrEx>
        <w:trPr>
          <w:trHeight w:val="435" w:hRule="atLeast"/>
        </w:trPr>
        <w:tc>
          <w:tcPr>
            <w:tcW w:w="4788" w:type="dxa"/>
            <w:vAlign w:val="center"/>
          </w:tcPr>
          <w:p w14:paraId="38F20AA0">
            <w:pPr>
              <w:spacing w:line="360" w:lineRule="auto"/>
              <w:rPr>
                <w:rFonts w:ascii="Arial" w:hAnsi="Arial" w:eastAsia="黑体" w:cs="Arial"/>
                <w:szCs w:val="21"/>
              </w:rPr>
            </w:pPr>
            <w:r>
              <w:rPr>
                <w:rFonts w:hint="eastAsia" w:ascii="Arial" w:hAnsi="Arial" w:eastAsia="黑体" w:cs="Arial"/>
                <w:szCs w:val="21"/>
              </w:rPr>
              <w:t>日   期</w:t>
            </w:r>
            <w:r>
              <w:rPr>
                <w:rFonts w:ascii="Arial" w:hAnsi="Arial" w:eastAsia="黑体" w:cs="Arial"/>
                <w:szCs w:val="21"/>
              </w:rPr>
              <w:t>：</w:t>
            </w:r>
            <w:permStart w:id="71" w:edGrp="everyone"/>
            <w:r>
              <w:rPr>
                <w:rFonts w:hint="eastAsia" w:ascii="Arial" w:hAnsi="Arial" w:eastAsia="黑体" w:cs="Arial"/>
                <w:szCs w:val="21"/>
              </w:rPr>
              <w:t xml:space="preserve">     年    月    日</w:t>
            </w:r>
            <w:permEnd w:id="71"/>
          </w:p>
        </w:tc>
        <w:tc>
          <w:tcPr>
            <w:tcW w:w="5040" w:type="dxa"/>
            <w:vAlign w:val="center"/>
          </w:tcPr>
          <w:p w14:paraId="383170DD">
            <w:pPr>
              <w:spacing w:line="360" w:lineRule="auto"/>
              <w:rPr>
                <w:rFonts w:ascii="Arial" w:hAnsi="Arial" w:eastAsia="黑体" w:cs="Arial"/>
                <w:szCs w:val="21"/>
              </w:rPr>
            </w:pPr>
            <w:r>
              <w:rPr>
                <w:rFonts w:hint="eastAsia" w:ascii="Arial" w:hAnsi="Arial" w:eastAsia="黑体" w:cs="Arial"/>
                <w:szCs w:val="21"/>
              </w:rPr>
              <w:t>日   期</w:t>
            </w:r>
            <w:r>
              <w:rPr>
                <w:rFonts w:ascii="Arial" w:hAnsi="Arial" w:eastAsia="黑体" w:cs="Arial"/>
                <w:szCs w:val="21"/>
              </w:rPr>
              <w:t>：</w:t>
            </w:r>
            <w:permStart w:id="72" w:edGrp="everyone"/>
            <w:r>
              <w:rPr>
                <w:rFonts w:hint="eastAsia" w:ascii="Arial" w:hAnsi="Arial" w:eastAsia="黑体" w:cs="Arial"/>
                <w:szCs w:val="21"/>
              </w:rPr>
              <w:t xml:space="preserve">     年    月    日</w:t>
            </w:r>
            <w:permEnd w:id="72"/>
          </w:p>
        </w:tc>
      </w:tr>
    </w:tbl>
    <w:p w14:paraId="4C24C939">
      <w:pPr>
        <w:autoSpaceDE w:val="0"/>
        <w:autoSpaceDN w:val="0"/>
        <w:adjustRightInd w:val="0"/>
        <w:spacing w:line="400" w:lineRule="exact"/>
        <w:jc w:val="left"/>
        <w:rPr>
          <w:rFonts w:hint="eastAsia" w:ascii="Arial" w:hAnsi="Arial" w:eastAsia="黑体" w:cs="Arial"/>
          <w:szCs w:val="21"/>
        </w:rPr>
      </w:pPr>
      <w:r>
        <w:rPr>
          <w:rFonts w:ascii="Arial" w:hAnsi="Arial" w:eastAsia="黑体" w:cs="Arial"/>
          <w:szCs w:val="21"/>
        </w:rPr>
        <w:t>注：本协议一式两份，双方各执一份，最后一方签字盖章之日起生效。</w:t>
      </w:r>
    </w:p>
    <w:sectPr>
      <w:headerReference r:id="rId11" w:type="first"/>
      <w:headerReference r:id="rId9" w:type="default"/>
      <w:footerReference r:id="rId12" w:type="default"/>
      <w:headerReference r:id="rId10" w:type="even"/>
      <w:footerReference r:id="rId13" w:type="even"/>
      <w:type w:val="continuous"/>
      <w:pgSz w:w="11906" w:h="16838"/>
      <w:pgMar w:top="1134" w:right="924" w:bottom="1134" w:left="1077" w:header="851" w:footer="709" w:gutter="0"/>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Abadi MT Condensed Light">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5020102010507070707"/>
    <w:charset w:val="00"/>
    <w:family w:val="auto"/>
    <w:pitch w:val="default"/>
    <w:sig w:usb0="00000000" w:usb1="00000000" w:usb2="00000000" w:usb3="00000000" w:csb0="80000000" w:csb1="00000000"/>
  </w:font>
  <w:font w:name="GSVISG+ËÎÌå">
    <w:altName w:val="宋体"/>
    <w:panose1 w:val="00000000000000000000"/>
    <w:charset w:val="01"/>
    <w:family w:val="auto"/>
    <w:pitch w:val="default"/>
    <w:sig w:usb0="00000000" w:usb1="00000000" w:usb2="00000000" w:usb3="00000000" w:csb0="00040001" w:csb1="00000000"/>
  </w:font>
  <w:font w:name="OGDKWO+·ÂËÎ_GB2312">
    <w:altName w:val="宋体"/>
    <w:panose1 w:val="00000000000000000000"/>
    <w:charset w:val="86"/>
    <w:family w:val="modern"/>
    <w:pitch w:val="default"/>
    <w:sig w:usb0="00000000" w:usb1="00000000" w:usb2="00000000" w:usb3="00000000" w:csb0="00040000" w:csb1="00000000"/>
  </w:font>
  <w:font w:name="WQNHCQ+·ÂËÎ_GB2312">
    <w:altName w:val="宋体"/>
    <w:panose1 w:val="00000000000000000000"/>
    <w:charset w:val="86"/>
    <w:family w:val="modern"/>
    <w:pitch w:val="default"/>
    <w:sig w:usb0="00000000" w:usb1="00000000" w:usb2="00000000" w:usb3="00000000" w:csb0="0004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C41F0">
    <w:pPr>
      <w:pStyle w:val="2"/>
      <w:framePr w:w="181" w:h="289" w:hRule="exact" w:wrap="notBeside" w:vAnchor="text" w:hAnchor="page" w:x="9697" w:y="103"/>
      <w:rPr>
        <w:rStyle w:val="6"/>
      </w:rPr>
    </w:pPr>
  </w:p>
  <w:p w14:paraId="2C6F8E5C">
    <w:pPr>
      <w:pStyle w:val="2"/>
      <w:spacing w:beforeLines="50"/>
      <w:ind w:right="360"/>
      <w:rPr>
        <w:rFonts w:ascii="宋体" w:hAnsi="宋体"/>
      </w:rPr>
    </w:pPr>
    <w:r>
      <w:rPr>
        <w:rFonts w:hint="eastAsia" w:ascii="宋体" w:hAnsi="宋体"/>
      </w:rPr>
      <w:t xml:space="preserve">    </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1</w:t>
    </w:r>
    <w:r>
      <w:rPr>
        <w:rFonts w:ascii="宋体" w:hAnsi="宋体"/>
        <w:szCs w:val="21"/>
      </w:rPr>
      <w:fldChar w:fldCharType="end"/>
    </w:r>
    <w:r>
      <w:rPr>
        <w:rFonts w:hint="eastAsia" w:ascii="宋体" w:hAnsi="宋体"/>
        <w:szCs w:val="21"/>
      </w:rPr>
      <w:t xml:space="preserve"> 页 共 </w:t>
    </w:r>
    <w:r>
      <w:rPr>
        <w:rFonts w:hint="eastAsia" w:ascii="宋体" w:hAnsi="宋体"/>
        <w:szCs w:val="21"/>
        <w:lang w:val="en-US" w:eastAsia="zh-CN"/>
      </w:rPr>
      <w:t>7</w:t>
    </w:r>
    <w:r>
      <w:rPr>
        <w:rFonts w:hint="eastAsia" w:ascii="宋体" w:hAnsi="宋体"/>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62D23">
    <w:pPr>
      <w:pStyle w:val="2"/>
      <w:framePr w:wrap="around" w:vAnchor="text" w:hAnchor="margin" w:xAlign="right" w:y="1"/>
      <w:rPr>
        <w:rStyle w:val="6"/>
      </w:rPr>
    </w:pPr>
    <w:r>
      <w:fldChar w:fldCharType="begin"/>
    </w:r>
    <w:r>
      <w:rPr>
        <w:rStyle w:val="6"/>
      </w:rPr>
      <w:instrText xml:space="preserve">PAGE  </w:instrText>
    </w:r>
    <w:r>
      <w:fldChar w:fldCharType="end"/>
    </w:r>
  </w:p>
  <w:p w14:paraId="55524E4A">
    <w:pPr>
      <w:pStyle w:val="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0CFB0">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EADF5">
    <w:pPr>
      <w:pStyle w:val="2"/>
      <w:framePr w:w="181" w:h="289" w:hRule="exact" w:wrap="notBeside" w:vAnchor="text" w:hAnchor="page" w:x="9697" w:y="103"/>
      <w:rPr>
        <w:rStyle w:val="6"/>
      </w:rPr>
    </w:pPr>
  </w:p>
  <w:p w14:paraId="2D204489">
    <w:pPr>
      <w:pStyle w:val="2"/>
      <w:spacing w:beforeLines="50"/>
      <w:ind w:right="360"/>
      <w:rPr>
        <w:rFonts w:ascii="宋体" w:hAnsi="宋体"/>
      </w:rPr>
    </w:pPr>
    <w:r>
      <w:rPr>
        <w:rFonts w:hint="eastAsia" w:ascii="宋体" w:hAnsi="宋体"/>
      </w:rPr>
      <w:t xml:space="preserve">    </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6</w:t>
    </w:r>
    <w:r>
      <w:rPr>
        <w:rFonts w:ascii="宋体" w:hAnsi="宋体"/>
        <w:szCs w:val="21"/>
      </w:rPr>
      <w:fldChar w:fldCharType="end"/>
    </w:r>
    <w:r>
      <w:rPr>
        <w:rFonts w:hint="eastAsia" w:ascii="宋体" w:hAnsi="宋体"/>
        <w:szCs w:val="21"/>
      </w:rPr>
      <w:t xml:space="preserve"> 页 共 </w:t>
    </w:r>
    <w:r>
      <w:rPr>
        <w:rFonts w:hint="eastAsia" w:ascii="宋体" w:hAnsi="宋体"/>
        <w:szCs w:val="21"/>
        <w:lang w:val="en-US" w:eastAsia="zh-CN"/>
      </w:rPr>
      <w:t>7</w:t>
    </w:r>
    <w:r>
      <w:rPr>
        <w:rFonts w:hint="eastAsia" w:ascii="宋体" w:hAnsi="宋体"/>
        <w:szCs w:val="21"/>
      </w:rPr>
      <w:t xml:space="preserve"> 页</w:t>
    </w:r>
  </w:p>
  <w:p w14:paraId="1675398A">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7FEC">
    <w:pPr>
      <w:pStyle w:val="2"/>
      <w:framePr w:wrap="around" w:vAnchor="text" w:hAnchor="margin" w:xAlign="right" w:y="1"/>
      <w:rPr>
        <w:rStyle w:val="6"/>
      </w:rPr>
    </w:pPr>
    <w:r>
      <w:fldChar w:fldCharType="begin"/>
    </w:r>
    <w:r>
      <w:rPr>
        <w:rStyle w:val="6"/>
      </w:rPr>
      <w:instrText xml:space="preserve">PAGE  </w:instrText>
    </w:r>
    <w:r>
      <w:fldChar w:fldCharType="end"/>
    </w:r>
  </w:p>
  <w:p w14:paraId="5990FF78">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0B1B1">
    <w:pPr>
      <w:spacing w:line="240" w:lineRule="exact"/>
      <w:ind w:firstLine="738" w:firstLineChars="350"/>
      <w:rPr>
        <w:b/>
        <w:bCs/>
      </w:rPr>
    </w:pPr>
    <w:r>
      <w:rPr>
        <w:rFonts w:hint="eastAsia"/>
        <w:b/>
        <w:bCs/>
      </w:rPr>
      <w:drawing>
        <wp:anchor distT="0" distB="0" distL="114300" distR="114300" simplePos="0" relativeHeight="251663360" behindDoc="1" locked="0" layoutInCell="1" allowOverlap="1">
          <wp:simplePos x="0" y="0"/>
          <wp:positionH relativeFrom="column">
            <wp:posOffset>49530</wp:posOffset>
          </wp:positionH>
          <wp:positionV relativeFrom="paragraph">
            <wp:posOffset>-150495</wp:posOffset>
          </wp:positionV>
          <wp:extent cx="666750" cy="533400"/>
          <wp:effectExtent l="1905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
                  <a:srcRect/>
                  <a:stretch>
                    <a:fillRect/>
                  </a:stretch>
                </pic:blipFill>
                <pic:spPr>
                  <a:xfrm>
                    <a:off x="0" y="0"/>
                    <a:ext cx="666750" cy="533400"/>
                  </a:xfrm>
                  <a:prstGeom prst="rect">
                    <a:avLst/>
                  </a:prstGeom>
                  <a:noFill/>
                  <a:ln w="9525">
                    <a:noFill/>
                    <a:miter lim="800000"/>
                    <a:headEnd/>
                    <a:tailEnd/>
                  </a:ln>
                </pic:spPr>
              </pic:pic>
            </a:graphicData>
          </a:graphic>
        </wp:anchor>
      </w:drawing>
    </w:r>
    <w:r>
      <w:rPr>
        <w:rFonts w:hint="eastAsia"/>
        <w:b/>
        <w:bCs/>
      </w:rPr>
      <w:t xml:space="preserve">      </w:t>
    </w:r>
    <w:r>
      <w:rPr>
        <w:rFonts w:hint="eastAsia" w:hAnsi="宋体"/>
        <w:b/>
        <w:bCs/>
        <w:sz w:val="18"/>
        <w:szCs w:val="18"/>
      </w:rPr>
      <w:t xml:space="preserve">中部国际认证有限公司    </w:t>
    </w:r>
  </w:p>
  <w:p w14:paraId="148E4D21">
    <w:pPr>
      <w:rPr>
        <w:rFonts w:hint="eastAsia" w:eastAsia="宋体"/>
        <w:sz w:val="18"/>
        <w:szCs w:val="18"/>
        <w:lang w:val="en-US" w:eastAsia="zh-CN"/>
      </w:rPr>
    </w:pPr>
    <w:r>
      <w:rPr>
        <w:rFonts w:hint="eastAsia" w:hAnsi="宋体"/>
        <w:b/>
        <w:bCs/>
        <w:sz w:val="18"/>
        <w:szCs w:val="18"/>
      </w:rPr>
      <w:t xml:space="preserve">              </w:t>
    </w:r>
    <w:r>
      <w:rPr>
        <w:rFonts w:hAnsi="宋体" w:cs="宋体"/>
        <w:b/>
        <w:bCs/>
        <w:sz w:val="18"/>
        <w:szCs w:val="18"/>
      </w:rPr>
      <w:t>Z</w:t>
    </w:r>
    <w:r>
      <w:rPr>
        <w:rFonts w:hint="eastAsia" w:hAnsi="宋体" w:cs="宋体"/>
        <w:b/>
        <w:bCs/>
        <w:sz w:val="18"/>
        <w:szCs w:val="18"/>
      </w:rPr>
      <w:t xml:space="preserve">hongbu International </w:t>
    </w:r>
    <w:r>
      <w:rPr>
        <w:rFonts w:hAnsi="宋体" w:cs="宋体"/>
        <w:b/>
        <w:bCs/>
        <w:sz w:val="18"/>
        <w:szCs w:val="18"/>
      </w:rPr>
      <w:t>Certification</w:t>
    </w:r>
    <w:r>
      <w:rPr>
        <w:rFonts w:hint="eastAsia" w:hAnsi="宋体" w:cs="宋体"/>
        <w:b/>
        <w:bCs/>
        <w:sz w:val="18"/>
        <w:szCs w:val="18"/>
      </w:rPr>
      <w:t xml:space="preserve"> </w:t>
    </w:r>
    <w:r>
      <w:rPr>
        <w:rFonts w:hAnsi="宋体" w:cs="宋体"/>
        <w:b/>
        <w:bCs/>
        <w:sz w:val="18"/>
        <w:szCs w:val="18"/>
      </w:rPr>
      <w:t>Co.,</w:t>
    </w:r>
    <w:r>
      <w:rPr>
        <w:rFonts w:hint="eastAsia" w:hAnsi="宋体" w:cs="宋体"/>
        <w:b/>
        <w:bCs/>
        <w:sz w:val="18"/>
        <w:szCs w:val="18"/>
      </w:rPr>
      <w:t xml:space="preserve"> </w:t>
    </w:r>
    <w:r>
      <w:rPr>
        <w:rFonts w:hAnsi="宋体" w:cs="宋体"/>
        <w:b/>
        <w:bCs/>
        <w:sz w:val="18"/>
        <w:szCs w:val="18"/>
      </w:rPr>
      <w:t>Ltd</w:t>
    </w:r>
    <w:r>
      <w:rPr>
        <w:rFonts w:hint="eastAsia" w:hAnsi="宋体" w:cs="宋体"/>
        <w:b/>
        <w:bCs/>
        <w:sz w:val="18"/>
        <w:szCs w:val="18"/>
      </w:rPr>
      <w:t>.</w:t>
    </w:r>
    <w:r>
      <w:rPr>
        <w:rFonts w:hint="eastAsia"/>
        <w:sz w:val="18"/>
        <w:szCs w:val="18"/>
      </w:rPr>
      <w:t xml:space="preserve">           　　                  </w:t>
    </w:r>
    <w:r>
      <w:rPr>
        <w:rFonts w:hint="eastAsia" w:hAnsi="宋体" w:cs="宋体"/>
        <w:b/>
        <w:bCs/>
        <w:sz w:val="18"/>
        <w:szCs w:val="18"/>
      </w:rPr>
      <w:t>ZICC</w:t>
    </w:r>
    <w:r>
      <w:rPr>
        <w:rFonts w:hAnsi="宋体" w:cs="宋体"/>
        <w:b/>
        <w:bCs/>
        <w:sz w:val="18"/>
        <w:szCs w:val="18"/>
      </w:rPr>
      <w:t>-</w:t>
    </w:r>
    <w:r>
      <w:rPr>
        <w:rFonts w:hint="eastAsia" w:hAnsi="宋体" w:cs="宋体"/>
        <w:b/>
        <w:bCs/>
        <w:sz w:val="18"/>
        <w:szCs w:val="18"/>
        <w:lang w:val="en-US" w:eastAsia="zh-CN"/>
      </w:rPr>
      <w:t>SR</w:t>
    </w:r>
    <w:r>
      <w:rPr>
        <w:rFonts w:hint="eastAsia" w:hAnsi="宋体" w:cs="宋体"/>
        <w:b/>
        <w:bCs/>
        <w:sz w:val="18"/>
        <w:szCs w:val="18"/>
      </w:rPr>
      <w:t>002</w:t>
    </w:r>
    <w:r>
      <w:rPr>
        <w:rFonts w:hAnsi="宋体" w:cs="宋体"/>
        <w:b/>
        <w:bCs/>
        <w:sz w:val="18"/>
        <w:szCs w:val="18"/>
      </w:rPr>
      <w:t xml:space="preserve"> </w:t>
    </w:r>
    <w:r>
      <w:rPr>
        <w:rFonts w:hint="eastAsia" w:hAnsi="宋体" w:cs="宋体"/>
        <w:b/>
        <w:bCs/>
        <w:sz w:val="18"/>
        <w:szCs w:val="18"/>
      </w:rPr>
      <w:t xml:space="preserve">　  </w:t>
    </w:r>
    <w:r>
      <w:rPr>
        <w:rFonts w:hint="eastAsia" w:hAnsi="宋体" w:cs="宋体"/>
        <w:b/>
        <w:bCs/>
        <w:sz w:val="18"/>
        <w:szCs w:val="18"/>
        <w:lang w:val="en-US" w:eastAsia="zh-CN"/>
      </w:rPr>
      <w:t>B</w:t>
    </w:r>
    <w:r>
      <w:rPr>
        <w:rFonts w:hint="eastAsia" w:hAnsi="宋体" w:cs="宋体"/>
        <w:b/>
        <w:bCs/>
        <w:sz w:val="18"/>
        <w:szCs w:val="18"/>
      </w:rPr>
      <w:t>/</w:t>
    </w:r>
    <w:r>
      <w:rPr>
        <w:rFonts w:hint="eastAsia" w:hAnsi="宋体" w:cs="宋体"/>
        <w:b/>
        <w:bCs/>
        <w:sz w:val="18"/>
        <w:szCs w:val="18"/>
        <w:lang w:val="en-US" w:eastAsia="zh-CN"/>
      </w:rPr>
      <w:t>5</w:t>
    </w:r>
  </w:p>
  <w:p w14:paraId="64073121">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50605">
    <w:pPr>
      <w:pStyle w:val="3"/>
    </w:pPr>
    <w: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6116955" cy="4283075"/>
          <wp:effectExtent l="0" t="0" r="0" b="0"/>
          <wp:wrapNone/>
          <wp:docPr id="4" name="WordPictureWatermark2" descr="SINGLE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 descr="SINGLE BLACK"/>
                  <pic:cNvPicPr>
                    <a:picLocks noChangeAspect="1"/>
                  </pic:cNvPicPr>
                </pic:nvPicPr>
                <pic:blipFill>
                  <a:blip r:embed="rId1">
                    <a:lum bright="70001" contrast="-70000"/>
                  </a:blip>
                  <a:stretch>
                    <a:fillRect/>
                  </a:stretch>
                </pic:blipFill>
                <pic:spPr>
                  <a:xfrm>
                    <a:off x="0" y="0"/>
                    <a:ext cx="6116955" cy="428307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2527B">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6116955" cy="4283075"/>
          <wp:effectExtent l="0" t="0" r="0" b="0"/>
          <wp:wrapNone/>
          <wp:docPr id="3" name="WordPictureWatermark1" descr="SINGLE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 descr="SINGLE BLACK"/>
                  <pic:cNvPicPr>
                    <a:picLocks noChangeAspect="1"/>
                  </pic:cNvPicPr>
                </pic:nvPicPr>
                <pic:blipFill>
                  <a:blip r:embed="rId1">
                    <a:lum bright="70001" contrast="-70000"/>
                  </a:blip>
                  <a:stretch>
                    <a:fillRect/>
                  </a:stretch>
                </pic:blipFill>
                <pic:spPr>
                  <a:xfrm>
                    <a:off x="0" y="0"/>
                    <a:ext cx="6116955" cy="428307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782D6">
    <w:pPr>
      <w:spacing w:line="240" w:lineRule="exact"/>
      <w:ind w:firstLine="738" w:firstLineChars="350"/>
      <w:rPr>
        <w:b/>
        <w:bCs/>
      </w:rPr>
    </w:pPr>
    <w:r>
      <w:rPr>
        <w:rFonts w:hint="eastAsia"/>
        <w:b/>
        <w:bCs/>
      </w:rPr>
      <w:drawing>
        <wp:anchor distT="0" distB="0" distL="114300" distR="114300" simplePos="0" relativeHeight="251664384" behindDoc="1" locked="0" layoutInCell="1" allowOverlap="1">
          <wp:simplePos x="0" y="0"/>
          <wp:positionH relativeFrom="column">
            <wp:posOffset>30480</wp:posOffset>
          </wp:positionH>
          <wp:positionV relativeFrom="paragraph">
            <wp:posOffset>40640</wp:posOffset>
          </wp:positionV>
          <wp:extent cx="666750" cy="533400"/>
          <wp:effectExtent l="1905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
                  <a:srcRect/>
                  <a:stretch>
                    <a:fillRect/>
                  </a:stretch>
                </pic:blipFill>
                <pic:spPr>
                  <a:xfrm>
                    <a:off x="0" y="0"/>
                    <a:ext cx="666750" cy="533400"/>
                  </a:xfrm>
                  <a:prstGeom prst="rect">
                    <a:avLst/>
                  </a:prstGeom>
                  <a:noFill/>
                  <a:ln w="9525">
                    <a:noFill/>
                    <a:miter lim="800000"/>
                    <a:headEnd/>
                    <a:tailEnd/>
                  </a:ln>
                </pic:spPr>
              </pic:pic>
            </a:graphicData>
          </a:graphic>
        </wp:anchor>
      </w:drawing>
    </w:r>
    <w:r>
      <w:rPr>
        <w:rFonts w:hint="eastAsia"/>
        <w:b/>
        <w:bCs/>
      </w:rPr>
      <w:t xml:space="preserve"> </w:t>
    </w:r>
  </w:p>
  <w:p w14:paraId="7FBB8ED3">
    <w:pPr>
      <w:spacing w:line="240" w:lineRule="exact"/>
      <w:ind w:firstLine="1265" w:firstLineChars="700"/>
      <w:rPr>
        <w:rFonts w:hAnsi="宋体"/>
        <w:b/>
        <w:bCs/>
        <w:sz w:val="18"/>
        <w:szCs w:val="18"/>
      </w:rPr>
    </w:pPr>
    <w:r>
      <w:rPr>
        <w:rFonts w:hint="eastAsia" w:hAnsi="宋体"/>
        <w:b/>
        <w:bCs/>
        <w:sz w:val="18"/>
        <w:szCs w:val="18"/>
      </w:rPr>
      <w:t xml:space="preserve">中部国际认证有限公司    </w:t>
    </w:r>
  </w:p>
  <w:p w14:paraId="4C910370">
    <w:pPr>
      <w:rPr>
        <w:rFonts w:hint="default" w:eastAsia="宋体"/>
        <w:sz w:val="18"/>
        <w:szCs w:val="18"/>
        <w:lang w:val="en-US" w:eastAsia="zh-CN"/>
      </w:rPr>
    </w:pPr>
    <w:r>
      <w:rPr>
        <w:rFonts w:hint="eastAsia" w:hAnsi="宋体"/>
        <w:b/>
        <w:bCs/>
        <w:sz w:val="18"/>
        <w:szCs w:val="18"/>
      </w:rPr>
      <w:t xml:space="preserve">              </w:t>
    </w:r>
    <w:r>
      <w:rPr>
        <w:rFonts w:hAnsi="宋体" w:cs="宋体"/>
        <w:b/>
        <w:bCs/>
        <w:sz w:val="18"/>
        <w:szCs w:val="18"/>
      </w:rPr>
      <w:t>Z</w:t>
    </w:r>
    <w:r>
      <w:rPr>
        <w:rFonts w:hint="eastAsia" w:hAnsi="宋体" w:cs="宋体"/>
        <w:b/>
        <w:bCs/>
        <w:sz w:val="18"/>
        <w:szCs w:val="18"/>
      </w:rPr>
      <w:t xml:space="preserve">hongbu International </w:t>
    </w:r>
    <w:r>
      <w:rPr>
        <w:rFonts w:hAnsi="宋体" w:cs="宋体"/>
        <w:b/>
        <w:bCs/>
        <w:sz w:val="18"/>
        <w:szCs w:val="18"/>
      </w:rPr>
      <w:t>Certification</w:t>
    </w:r>
    <w:r>
      <w:rPr>
        <w:rFonts w:hint="eastAsia" w:hAnsi="宋体" w:cs="宋体"/>
        <w:b/>
        <w:bCs/>
        <w:sz w:val="18"/>
        <w:szCs w:val="18"/>
      </w:rPr>
      <w:t xml:space="preserve"> </w:t>
    </w:r>
    <w:r>
      <w:rPr>
        <w:rFonts w:hAnsi="宋体" w:cs="宋体"/>
        <w:b/>
        <w:bCs/>
        <w:sz w:val="18"/>
        <w:szCs w:val="18"/>
      </w:rPr>
      <w:t>Co.,</w:t>
    </w:r>
    <w:r>
      <w:rPr>
        <w:rFonts w:hint="eastAsia" w:hAnsi="宋体" w:cs="宋体"/>
        <w:b/>
        <w:bCs/>
        <w:sz w:val="18"/>
        <w:szCs w:val="18"/>
      </w:rPr>
      <w:t xml:space="preserve"> </w:t>
    </w:r>
    <w:r>
      <w:rPr>
        <w:rFonts w:hAnsi="宋体" w:cs="宋体"/>
        <w:b/>
        <w:bCs/>
        <w:sz w:val="18"/>
        <w:szCs w:val="18"/>
      </w:rPr>
      <w:t>Ltd</w:t>
    </w:r>
    <w:r>
      <w:rPr>
        <w:rFonts w:hint="eastAsia" w:hAnsi="宋体" w:cs="宋体"/>
        <w:b/>
        <w:bCs/>
        <w:sz w:val="18"/>
        <w:szCs w:val="18"/>
      </w:rPr>
      <w:t xml:space="preserve">. </w:t>
    </w:r>
    <w:r>
      <w:rPr>
        <w:rFonts w:hint="eastAsia"/>
        <w:sz w:val="18"/>
        <w:szCs w:val="18"/>
      </w:rPr>
      <w:t xml:space="preserve">         　   　    </w:t>
    </w:r>
    <w:r>
      <w:rPr>
        <w:rFonts w:hint="eastAsia" w:hAnsi="宋体" w:cs="宋体"/>
        <w:b/>
        <w:bCs/>
        <w:sz w:val="18"/>
        <w:szCs w:val="18"/>
        <w:lang w:eastAsia="zh-CN"/>
      </w:rPr>
      <w:t>ZICC</w:t>
    </w:r>
    <w:r>
      <w:rPr>
        <w:rFonts w:hAnsi="宋体" w:cs="宋体"/>
        <w:b/>
        <w:bCs/>
        <w:sz w:val="18"/>
        <w:szCs w:val="18"/>
      </w:rPr>
      <w:t>-S</w:t>
    </w:r>
    <w:r>
      <w:rPr>
        <w:rFonts w:hint="eastAsia" w:hAnsi="宋体" w:cs="宋体"/>
        <w:b/>
        <w:bCs/>
        <w:sz w:val="18"/>
        <w:szCs w:val="18"/>
      </w:rPr>
      <w:t>R002</w:t>
    </w:r>
    <w:r>
      <w:rPr>
        <w:rFonts w:hAnsi="宋体" w:cs="宋体"/>
        <w:b/>
        <w:bCs/>
        <w:sz w:val="18"/>
        <w:szCs w:val="18"/>
      </w:rPr>
      <w:t xml:space="preserve"> </w:t>
    </w:r>
    <w:r>
      <w:rPr>
        <w:rFonts w:hint="eastAsia" w:hAnsi="宋体" w:cs="宋体"/>
        <w:b/>
        <w:bCs/>
        <w:sz w:val="18"/>
        <w:szCs w:val="18"/>
      </w:rPr>
      <w:t xml:space="preserve">　  </w:t>
    </w:r>
    <w:r>
      <w:rPr>
        <w:rFonts w:hint="eastAsia" w:hAnsi="宋体" w:cs="宋体"/>
        <w:b/>
        <w:bCs/>
        <w:sz w:val="18"/>
        <w:szCs w:val="18"/>
        <w:lang w:val="en-US" w:eastAsia="zh-CN"/>
      </w:rPr>
      <w:t>B/5</w:t>
    </w:r>
  </w:p>
  <w:p w14:paraId="49D9FB5A">
    <w:pPr>
      <w:pStyle w:val="3"/>
      <w:jc w:val="both"/>
      <w:rPr>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6CF99">
    <w:pPr>
      <w:pStyle w:val="3"/>
    </w:pPr>
    <w:r>
      <w:drawing>
        <wp:anchor distT="0" distB="0" distL="114300" distR="114300" simplePos="0" relativeHeight="251662336" behindDoc="1" locked="0" layoutInCell="1" allowOverlap="1">
          <wp:simplePos x="0" y="0"/>
          <wp:positionH relativeFrom="margin">
            <wp:align>center</wp:align>
          </wp:positionH>
          <wp:positionV relativeFrom="margin">
            <wp:align>center</wp:align>
          </wp:positionV>
          <wp:extent cx="6116955" cy="4283075"/>
          <wp:effectExtent l="0" t="0" r="0" b="0"/>
          <wp:wrapNone/>
          <wp:docPr id="6" name="图片 4" descr="SINGLE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SINGLE BLACK"/>
                  <pic:cNvPicPr>
                    <a:picLocks noChangeAspect="1"/>
                  </pic:cNvPicPr>
                </pic:nvPicPr>
                <pic:blipFill>
                  <a:blip r:embed="rId1">
                    <a:lum bright="70001" contrast="-70000"/>
                  </a:blip>
                  <a:stretch>
                    <a:fillRect/>
                  </a:stretch>
                </pic:blipFill>
                <pic:spPr>
                  <a:xfrm>
                    <a:off x="0" y="0"/>
                    <a:ext cx="6116955" cy="428307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8D883">
    <w:r>
      <w:drawing>
        <wp:anchor distT="0" distB="0" distL="114300" distR="114300" simplePos="0" relativeHeight="251661312" behindDoc="1" locked="0" layoutInCell="1" allowOverlap="1">
          <wp:simplePos x="0" y="0"/>
          <wp:positionH relativeFrom="margin">
            <wp:align>center</wp:align>
          </wp:positionH>
          <wp:positionV relativeFrom="margin">
            <wp:align>center</wp:align>
          </wp:positionV>
          <wp:extent cx="6116955" cy="4283075"/>
          <wp:effectExtent l="0" t="0" r="0" b="0"/>
          <wp:wrapNone/>
          <wp:docPr id="5" name="图片 6" descr="SINGLE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SINGLE BLACK"/>
                  <pic:cNvPicPr>
                    <a:picLocks noChangeAspect="1"/>
                  </pic:cNvPicPr>
                </pic:nvPicPr>
                <pic:blipFill>
                  <a:blip r:embed="rId1">
                    <a:lum bright="70001" contrast="-70000"/>
                  </a:blip>
                  <a:stretch>
                    <a:fillRect/>
                  </a:stretch>
                </pic:blipFill>
                <pic:spPr>
                  <a:xfrm>
                    <a:off x="0" y="0"/>
                    <a:ext cx="6116955" cy="428307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2446C2"/>
    <w:multiLevelType w:val="multilevel"/>
    <w:tmpl w:val="492446C2"/>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21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ODY1MjlkZjY4YjIwMTBiN2M2NzliY2QzN2ZmYWMifQ=="/>
    <w:docVar w:name="KSO_WPS_MARK_KEY" w:val="d65097cf-5baa-426d-ace7-6b3b5ce4f05c"/>
  </w:docVars>
  <w:rsids>
    <w:rsidRoot w:val="00172A27"/>
    <w:rsid w:val="00056868"/>
    <w:rsid w:val="000C625B"/>
    <w:rsid w:val="00127872"/>
    <w:rsid w:val="001A4B5A"/>
    <w:rsid w:val="00261047"/>
    <w:rsid w:val="0030777F"/>
    <w:rsid w:val="0032413E"/>
    <w:rsid w:val="00325329"/>
    <w:rsid w:val="00403B16"/>
    <w:rsid w:val="00442FF9"/>
    <w:rsid w:val="004D1AEF"/>
    <w:rsid w:val="00526206"/>
    <w:rsid w:val="005D79D5"/>
    <w:rsid w:val="006910D0"/>
    <w:rsid w:val="006A23E8"/>
    <w:rsid w:val="00774F64"/>
    <w:rsid w:val="00780B00"/>
    <w:rsid w:val="007A5F12"/>
    <w:rsid w:val="007D35E0"/>
    <w:rsid w:val="007E6C32"/>
    <w:rsid w:val="007E7180"/>
    <w:rsid w:val="00916D0A"/>
    <w:rsid w:val="009431BF"/>
    <w:rsid w:val="00A009D2"/>
    <w:rsid w:val="00A769E5"/>
    <w:rsid w:val="00B06838"/>
    <w:rsid w:val="00B47305"/>
    <w:rsid w:val="00B63D44"/>
    <w:rsid w:val="00B90F42"/>
    <w:rsid w:val="00BD4D74"/>
    <w:rsid w:val="00BF15A2"/>
    <w:rsid w:val="00C4190F"/>
    <w:rsid w:val="00C9297D"/>
    <w:rsid w:val="00D23436"/>
    <w:rsid w:val="00D26F9B"/>
    <w:rsid w:val="00DA3740"/>
    <w:rsid w:val="00DA5870"/>
    <w:rsid w:val="00DB4ACB"/>
    <w:rsid w:val="00DD770E"/>
    <w:rsid w:val="00E34748"/>
    <w:rsid w:val="00E56E64"/>
    <w:rsid w:val="00E9512E"/>
    <w:rsid w:val="00EC2E73"/>
    <w:rsid w:val="00EE770F"/>
    <w:rsid w:val="00F320B2"/>
    <w:rsid w:val="01475100"/>
    <w:rsid w:val="015B7B55"/>
    <w:rsid w:val="01FF522E"/>
    <w:rsid w:val="03CE0FBC"/>
    <w:rsid w:val="04D551F6"/>
    <w:rsid w:val="07960B2C"/>
    <w:rsid w:val="0ADD6CAD"/>
    <w:rsid w:val="0B6E0738"/>
    <w:rsid w:val="0BFA364D"/>
    <w:rsid w:val="0D4B6468"/>
    <w:rsid w:val="0E2A3BC0"/>
    <w:rsid w:val="10611F83"/>
    <w:rsid w:val="10BB741F"/>
    <w:rsid w:val="117D519D"/>
    <w:rsid w:val="12B14486"/>
    <w:rsid w:val="12F11213"/>
    <w:rsid w:val="12F478FC"/>
    <w:rsid w:val="13FB2D85"/>
    <w:rsid w:val="14FE2AC9"/>
    <w:rsid w:val="15F1786F"/>
    <w:rsid w:val="169638F1"/>
    <w:rsid w:val="18FC5EBF"/>
    <w:rsid w:val="1AA07EC6"/>
    <w:rsid w:val="1C3E0668"/>
    <w:rsid w:val="1C594951"/>
    <w:rsid w:val="1D7B2D3A"/>
    <w:rsid w:val="1E802278"/>
    <w:rsid w:val="1F025DE8"/>
    <w:rsid w:val="1FFA1F86"/>
    <w:rsid w:val="2024686F"/>
    <w:rsid w:val="20BB0C03"/>
    <w:rsid w:val="212F421E"/>
    <w:rsid w:val="223D5CA6"/>
    <w:rsid w:val="2240237F"/>
    <w:rsid w:val="234D2AEF"/>
    <w:rsid w:val="238C4514"/>
    <w:rsid w:val="23F468D7"/>
    <w:rsid w:val="24457CD5"/>
    <w:rsid w:val="24DE66B3"/>
    <w:rsid w:val="250F6D3A"/>
    <w:rsid w:val="254307EA"/>
    <w:rsid w:val="26663AF3"/>
    <w:rsid w:val="26776815"/>
    <w:rsid w:val="271018AF"/>
    <w:rsid w:val="27314692"/>
    <w:rsid w:val="278C389C"/>
    <w:rsid w:val="29BC7BD4"/>
    <w:rsid w:val="29CE6D23"/>
    <w:rsid w:val="2A1D65D8"/>
    <w:rsid w:val="2CEC54F3"/>
    <w:rsid w:val="31DE4CF4"/>
    <w:rsid w:val="32AE2918"/>
    <w:rsid w:val="3324387D"/>
    <w:rsid w:val="3363091B"/>
    <w:rsid w:val="343E7D4B"/>
    <w:rsid w:val="35441312"/>
    <w:rsid w:val="36076B8A"/>
    <w:rsid w:val="366F7306"/>
    <w:rsid w:val="36DC49DC"/>
    <w:rsid w:val="397D3044"/>
    <w:rsid w:val="3BF84F21"/>
    <w:rsid w:val="3CA30242"/>
    <w:rsid w:val="3E33768C"/>
    <w:rsid w:val="3E832EAB"/>
    <w:rsid w:val="3E8F5997"/>
    <w:rsid w:val="3EE74EE2"/>
    <w:rsid w:val="3F646554"/>
    <w:rsid w:val="41736FE8"/>
    <w:rsid w:val="44A1400C"/>
    <w:rsid w:val="458E2A71"/>
    <w:rsid w:val="459475CD"/>
    <w:rsid w:val="463C7334"/>
    <w:rsid w:val="46BE2D0F"/>
    <w:rsid w:val="48286871"/>
    <w:rsid w:val="483B3810"/>
    <w:rsid w:val="489D100D"/>
    <w:rsid w:val="48E644BC"/>
    <w:rsid w:val="49997A26"/>
    <w:rsid w:val="4CD90C30"/>
    <w:rsid w:val="5012043C"/>
    <w:rsid w:val="50E25485"/>
    <w:rsid w:val="5126467E"/>
    <w:rsid w:val="51F91385"/>
    <w:rsid w:val="538E7ED0"/>
    <w:rsid w:val="545359B9"/>
    <w:rsid w:val="559363AB"/>
    <w:rsid w:val="55CF7920"/>
    <w:rsid w:val="57EA18F5"/>
    <w:rsid w:val="5C284447"/>
    <w:rsid w:val="5C2E2250"/>
    <w:rsid w:val="5C445F5F"/>
    <w:rsid w:val="5CAE5D4D"/>
    <w:rsid w:val="5CB14C2F"/>
    <w:rsid w:val="5DE420D7"/>
    <w:rsid w:val="5EA52CB6"/>
    <w:rsid w:val="5F5C588F"/>
    <w:rsid w:val="5F6C4C00"/>
    <w:rsid w:val="607D7940"/>
    <w:rsid w:val="60F75154"/>
    <w:rsid w:val="61262DCA"/>
    <w:rsid w:val="613D7293"/>
    <w:rsid w:val="62216493"/>
    <w:rsid w:val="62814D12"/>
    <w:rsid w:val="628C1696"/>
    <w:rsid w:val="62AC78EC"/>
    <w:rsid w:val="63462DF8"/>
    <w:rsid w:val="6350489A"/>
    <w:rsid w:val="64E224D4"/>
    <w:rsid w:val="656F7706"/>
    <w:rsid w:val="666524F6"/>
    <w:rsid w:val="674B4FF6"/>
    <w:rsid w:val="67A830DE"/>
    <w:rsid w:val="67D62432"/>
    <w:rsid w:val="684D766A"/>
    <w:rsid w:val="69AB1DCF"/>
    <w:rsid w:val="6B424BCE"/>
    <w:rsid w:val="6D935579"/>
    <w:rsid w:val="6E0E5E44"/>
    <w:rsid w:val="6F2B7D1E"/>
    <w:rsid w:val="710D6480"/>
    <w:rsid w:val="715B7126"/>
    <w:rsid w:val="73C51497"/>
    <w:rsid w:val="772B7FE3"/>
    <w:rsid w:val="77E36C5F"/>
    <w:rsid w:val="790E36F1"/>
    <w:rsid w:val="79CF6588"/>
    <w:rsid w:val="7A634461"/>
    <w:rsid w:val="7E044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kern w:val="0"/>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kern w:val="0"/>
      <w:sz w:val="18"/>
      <w:szCs w:val="18"/>
    </w:rPr>
  </w:style>
  <w:style w:type="character" w:styleId="6">
    <w:name w:val="page number"/>
    <w:basedOn w:val="5"/>
    <w:autoRedefine/>
    <w:qFormat/>
    <w:uiPriority w:val="0"/>
    <w:rPr>
      <w:rFonts w:ascii="Calibri" w:hAnsi="Calibri" w:eastAsia="宋体" w:cs="Times New Roman"/>
    </w:rPr>
  </w:style>
  <w:style w:type="character" w:customStyle="1" w:styleId="7">
    <w:name w:val="页眉 Char"/>
    <w:link w:val="3"/>
    <w:autoRedefine/>
    <w:qFormat/>
    <w:uiPriority w:val="0"/>
    <w:rPr>
      <w:rFonts w:ascii="Times New Roman" w:hAnsi="Times New Roman" w:eastAsia="宋体" w:cs="Times New Roman"/>
      <w:sz w:val="18"/>
      <w:szCs w:val="18"/>
    </w:rPr>
  </w:style>
  <w:style w:type="character" w:customStyle="1" w:styleId="8">
    <w:name w:val="页脚 Char"/>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4140</Words>
  <Characters>4605</Characters>
  <Lines>49</Lines>
  <Paragraphs>14</Paragraphs>
  <TotalTime>118</TotalTime>
  <ScaleCrop>false</ScaleCrop>
  <LinksUpToDate>false</LinksUpToDate>
  <CharactersWithSpaces>5997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2020-10-21T06:23:00Z</dcterms:created>
  <dc:creator>Administrator</dc:creator>
  <cp:lastModifiedBy>中部国际认证-吴若丝</cp:lastModifiedBy>
  <dcterms:modified xsi:type="dcterms:W3CDTF">2026-03-31T03:22:19Z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30A2B7E93D134E0F9B10E3E36DABC080_13</vt:lpwstr>
  </property>
  <property fmtid="{D5CDD505-2E9C-101B-9397-08002B2CF9AE}" pid="4" name="KSOTemplateDocerSaveRecord">
    <vt:lpwstr>eyJoZGlkIjoiZDU4Y2IyYWMzMmEzYWY1MDBlMjM1MzhlMDJjNTQ2NmUiLCJ1c2VySWQiOiIxMzE0MTQ5MjQyIn0=</vt:lpwstr>
  </property>
</Properties>
</file>